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25B63B" w14:textId="26EE9F55" w:rsidR="00896473" w:rsidRPr="002E17D2" w:rsidRDefault="00896473" w:rsidP="002E17D2">
      <w:pPr>
        <w:spacing w:after="160" w:line="276" w:lineRule="auto"/>
        <w:jc w:val="both"/>
        <w:rPr>
          <w:rFonts w:ascii="Montserrat" w:hAnsi="Montserrat"/>
          <w:i/>
          <w:iCs/>
          <w:sz w:val="20"/>
          <w:szCs w:val="20"/>
        </w:rPr>
      </w:pPr>
      <w:bookmarkStart w:id="0" w:name="OLE_LINK1"/>
      <w:r w:rsidRPr="002E17D2">
        <w:rPr>
          <w:rFonts w:ascii="Montserrat" w:hAnsi="Montserrat"/>
          <w:i/>
          <w:iCs/>
          <w:sz w:val="20"/>
          <w:szCs w:val="20"/>
        </w:rPr>
        <w:t>Torino, 10 settembre 2026</w:t>
      </w:r>
    </w:p>
    <w:p w14:paraId="77C381D1" w14:textId="77777777" w:rsidR="00896473" w:rsidRPr="002E17D2" w:rsidRDefault="00896473" w:rsidP="002E17D2">
      <w:pPr>
        <w:spacing w:after="160" w:line="276" w:lineRule="auto"/>
        <w:jc w:val="center"/>
        <w:rPr>
          <w:rFonts w:ascii="Montserrat" w:hAnsi="Montserrat"/>
          <w:b/>
          <w:bCs/>
          <w:sz w:val="20"/>
          <w:szCs w:val="20"/>
        </w:rPr>
      </w:pPr>
    </w:p>
    <w:p w14:paraId="3474667D" w14:textId="1E1070C9" w:rsidR="00F2622F" w:rsidRPr="002E17D2" w:rsidRDefault="00F2622F" w:rsidP="002E17D2">
      <w:pPr>
        <w:spacing w:after="160" w:line="276" w:lineRule="auto"/>
        <w:jc w:val="center"/>
        <w:rPr>
          <w:rFonts w:ascii="Montserrat" w:hAnsi="Montserrat"/>
          <w:b/>
          <w:bCs/>
          <w:sz w:val="28"/>
          <w:szCs w:val="28"/>
        </w:rPr>
      </w:pPr>
      <w:r w:rsidRPr="002E17D2">
        <w:rPr>
          <w:rFonts w:ascii="Montserrat" w:hAnsi="Montserrat"/>
          <w:b/>
          <w:bCs/>
          <w:sz w:val="28"/>
          <w:szCs w:val="28"/>
        </w:rPr>
        <w:t>Fabrizio</w:t>
      </w:r>
      <w:r w:rsidR="00896473" w:rsidRPr="002E17D2">
        <w:rPr>
          <w:rFonts w:ascii="Montserrat" w:hAnsi="Montserrat"/>
          <w:b/>
          <w:bCs/>
          <w:sz w:val="28"/>
          <w:szCs w:val="28"/>
        </w:rPr>
        <w:t xml:space="preserve"> Giugiaro insieme a</w:t>
      </w:r>
      <w:r w:rsidR="00E371EB" w:rsidRPr="002E17D2">
        <w:rPr>
          <w:rFonts w:ascii="Montserrat" w:hAnsi="Montserrat"/>
          <w:b/>
          <w:bCs/>
          <w:sz w:val="28"/>
          <w:szCs w:val="28"/>
        </w:rPr>
        <w:t xml:space="preserve"> Giorgetto </w:t>
      </w:r>
      <w:r w:rsidRPr="002E17D2">
        <w:rPr>
          <w:rFonts w:ascii="Montserrat" w:hAnsi="Montserrat"/>
          <w:b/>
          <w:bCs/>
          <w:sz w:val="28"/>
          <w:szCs w:val="28"/>
        </w:rPr>
        <w:t xml:space="preserve">Giugiaro </w:t>
      </w:r>
      <w:r w:rsidR="00896473" w:rsidRPr="002E17D2">
        <w:rPr>
          <w:rFonts w:ascii="Montserrat" w:hAnsi="Montserrat"/>
          <w:b/>
          <w:bCs/>
          <w:sz w:val="28"/>
          <w:szCs w:val="28"/>
        </w:rPr>
        <w:br/>
      </w:r>
      <w:r w:rsidRPr="002E17D2">
        <w:rPr>
          <w:rFonts w:ascii="Montserrat" w:hAnsi="Montserrat"/>
          <w:b/>
          <w:bCs/>
          <w:sz w:val="28"/>
          <w:szCs w:val="28"/>
        </w:rPr>
        <w:t xml:space="preserve">al Salone Auto Torino 2026 con due anteprime mondiali </w:t>
      </w:r>
      <w:r w:rsidR="00896473" w:rsidRPr="002E17D2">
        <w:rPr>
          <w:rFonts w:ascii="Montserrat" w:hAnsi="Montserrat"/>
          <w:b/>
          <w:bCs/>
          <w:sz w:val="28"/>
          <w:szCs w:val="28"/>
        </w:rPr>
        <w:br/>
      </w:r>
      <w:r w:rsidR="00490844" w:rsidRPr="002E17D2">
        <w:rPr>
          <w:rFonts w:ascii="Montserrat" w:hAnsi="Montserrat"/>
          <w:b/>
          <w:bCs/>
          <w:sz w:val="28"/>
          <w:szCs w:val="28"/>
        </w:rPr>
        <w:t>e due spazi espositivi.</w:t>
      </w:r>
    </w:p>
    <w:p w14:paraId="0BE99B86" w14:textId="77777777" w:rsidR="002E17D2" w:rsidRDefault="002E17D2" w:rsidP="002E17D2">
      <w:pPr>
        <w:spacing w:after="160" w:line="276" w:lineRule="auto"/>
        <w:jc w:val="both"/>
        <w:rPr>
          <w:rFonts w:ascii="Montserrat" w:hAnsi="Montserrat"/>
          <w:b/>
          <w:bCs/>
          <w:sz w:val="20"/>
          <w:szCs w:val="20"/>
        </w:rPr>
      </w:pPr>
    </w:p>
    <w:p w14:paraId="79B9ED8E" w14:textId="0A7D81CF" w:rsidR="00490844" w:rsidRPr="002E17D2" w:rsidRDefault="00490844" w:rsidP="002E17D2">
      <w:pPr>
        <w:spacing w:after="160" w:line="276" w:lineRule="auto"/>
        <w:jc w:val="both"/>
        <w:rPr>
          <w:rFonts w:ascii="Montserrat" w:hAnsi="Montserrat"/>
          <w:b/>
          <w:bCs/>
          <w:sz w:val="20"/>
          <w:szCs w:val="20"/>
        </w:rPr>
      </w:pPr>
      <w:r w:rsidRPr="002E17D2">
        <w:rPr>
          <w:rFonts w:ascii="Montserrat" w:hAnsi="Montserrat"/>
          <w:b/>
          <w:bCs/>
          <w:sz w:val="20"/>
          <w:szCs w:val="20"/>
        </w:rPr>
        <w:t xml:space="preserve">Nello stand GFG Style prende forma la prima </w:t>
      </w:r>
      <w:r w:rsidR="00F2622F" w:rsidRPr="002E17D2">
        <w:rPr>
          <w:rFonts w:ascii="Montserrat" w:hAnsi="Montserrat"/>
          <w:b/>
          <w:bCs/>
          <w:sz w:val="20"/>
          <w:szCs w:val="20"/>
        </w:rPr>
        <w:t xml:space="preserve">collaborazione tra Fabrizio Giugiaro e Lapo Elkann con </w:t>
      </w:r>
      <w:r w:rsidRPr="002E17D2">
        <w:rPr>
          <w:rFonts w:ascii="Montserrat" w:hAnsi="Montserrat"/>
          <w:b/>
          <w:bCs/>
          <w:sz w:val="20"/>
          <w:szCs w:val="20"/>
        </w:rPr>
        <w:t xml:space="preserve">la presentazione di </w:t>
      </w:r>
      <w:r w:rsidR="00F2622F" w:rsidRPr="002E17D2">
        <w:rPr>
          <w:rFonts w:ascii="Montserrat" w:hAnsi="Montserrat"/>
          <w:b/>
          <w:bCs/>
          <w:sz w:val="20"/>
          <w:szCs w:val="20"/>
        </w:rPr>
        <w:t xml:space="preserve">due one-off in anteprima mondiale, accanto alla GFG </w:t>
      </w:r>
      <w:proofErr w:type="spellStart"/>
      <w:r w:rsidR="00F2622F" w:rsidRPr="002E17D2">
        <w:rPr>
          <w:rFonts w:ascii="Montserrat" w:hAnsi="Montserrat"/>
          <w:b/>
          <w:bCs/>
          <w:sz w:val="20"/>
          <w:szCs w:val="20"/>
        </w:rPr>
        <w:t>Kangaroo</w:t>
      </w:r>
      <w:proofErr w:type="spellEnd"/>
      <w:r w:rsidR="00F2622F" w:rsidRPr="002E17D2">
        <w:rPr>
          <w:rFonts w:ascii="Montserrat" w:hAnsi="Montserrat"/>
          <w:b/>
          <w:bCs/>
          <w:sz w:val="20"/>
          <w:szCs w:val="20"/>
        </w:rPr>
        <w:t xml:space="preserve"> – espressione anticipatrice della collaborazione tra creatività italiana e tecnologia cinese</w:t>
      </w:r>
      <w:r w:rsidRPr="002E17D2">
        <w:rPr>
          <w:rFonts w:ascii="Montserrat" w:hAnsi="Montserrat"/>
          <w:b/>
          <w:bCs/>
          <w:sz w:val="20"/>
          <w:szCs w:val="20"/>
        </w:rPr>
        <w:t>.</w:t>
      </w:r>
    </w:p>
    <w:p w14:paraId="708C9D41" w14:textId="3701E883" w:rsidR="00F2622F" w:rsidRPr="002E17D2" w:rsidRDefault="00DB385E" w:rsidP="002E17D2">
      <w:pPr>
        <w:spacing w:after="160" w:line="276" w:lineRule="auto"/>
        <w:jc w:val="both"/>
        <w:rPr>
          <w:rFonts w:ascii="Montserrat" w:hAnsi="Montserrat"/>
          <w:sz w:val="20"/>
          <w:szCs w:val="20"/>
        </w:rPr>
      </w:pPr>
      <w:r>
        <w:rPr>
          <w:rFonts w:ascii="Montserrat" w:hAnsi="Montserrat"/>
          <w:b/>
          <w:bCs/>
          <w:sz w:val="20"/>
          <w:szCs w:val="20"/>
        </w:rPr>
        <w:t>Presente anche</w:t>
      </w:r>
      <w:r w:rsidR="00490844" w:rsidRPr="002E17D2">
        <w:rPr>
          <w:rFonts w:ascii="Montserrat" w:hAnsi="Montserrat"/>
          <w:b/>
          <w:bCs/>
          <w:sz w:val="20"/>
          <w:szCs w:val="20"/>
        </w:rPr>
        <w:t xml:space="preserve"> uno spazio dedicato a tre esemplari unici della</w:t>
      </w:r>
      <w:r w:rsidR="00F2622F" w:rsidRPr="002E17D2">
        <w:rPr>
          <w:rFonts w:ascii="Montserrat" w:hAnsi="Montserrat"/>
          <w:b/>
          <w:bCs/>
          <w:sz w:val="20"/>
          <w:szCs w:val="20"/>
        </w:rPr>
        <w:t xml:space="preserve"> </w:t>
      </w:r>
      <w:r w:rsidR="00D32569" w:rsidRPr="002E17D2">
        <w:rPr>
          <w:rFonts w:ascii="Montserrat" w:hAnsi="Montserrat"/>
          <w:b/>
          <w:bCs/>
          <w:sz w:val="20"/>
          <w:szCs w:val="20"/>
        </w:rPr>
        <w:t>COLLEZIONE GIORGETTO E FABRIZIO GIUGIARO</w:t>
      </w:r>
      <w:r w:rsidR="00F2622F" w:rsidRPr="002E17D2">
        <w:rPr>
          <w:rFonts w:ascii="Montserrat" w:hAnsi="Montserrat"/>
          <w:b/>
          <w:bCs/>
          <w:sz w:val="20"/>
          <w:szCs w:val="20"/>
        </w:rPr>
        <w:t>.</w:t>
      </w:r>
    </w:p>
    <w:p w14:paraId="1F85E306" w14:textId="65BBD8F7" w:rsidR="00F2622F" w:rsidRPr="002E17D2" w:rsidRDefault="00F2622F" w:rsidP="002E17D2">
      <w:pPr>
        <w:spacing w:after="160" w:line="276" w:lineRule="auto"/>
        <w:jc w:val="both"/>
        <w:rPr>
          <w:rFonts w:ascii="Montserrat" w:hAnsi="Montserrat"/>
          <w:sz w:val="20"/>
          <w:szCs w:val="20"/>
        </w:rPr>
      </w:pPr>
      <w:r w:rsidRPr="002E17D2">
        <w:rPr>
          <w:rFonts w:ascii="Montserrat" w:hAnsi="Montserrat"/>
          <w:sz w:val="20"/>
          <w:szCs w:val="20"/>
        </w:rPr>
        <w:t>Torino e l’automobile: una storia che continua a evolversi. Il distretto automotive torinese, espressione di eccellenza progettuale e capacità manifatturiera, non è soltanto il luogo in cui una parte fondamentale della storia dell’automobile è stata scritta, ma ancora oggi continua a generare idee, forme, ma soprattutto nuovi linguaggi per la mobilità del futuro.</w:t>
      </w:r>
    </w:p>
    <w:p w14:paraId="6E631B5E" w14:textId="5AF0F905" w:rsidR="00F2622F" w:rsidRPr="002E17D2" w:rsidRDefault="00F2622F" w:rsidP="002E17D2">
      <w:pPr>
        <w:spacing w:after="160" w:line="276" w:lineRule="auto"/>
        <w:jc w:val="both"/>
        <w:rPr>
          <w:rFonts w:ascii="Montserrat" w:hAnsi="Montserrat"/>
          <w:sz w:val="20"/>
          <w:szCs w:val="20"/>
        </w:rPr>
      </w:pPr>
      <w:r w:rsidRPr="002E17D2">
        <w:rPr>
          <w:rFonts w:ascii="Montserrat" w:hAnsi="Montserrat"/>
          <w:sz w:val="20"/>
          <w:szCs w:val="20"/>
        </w:rPr>
        <w:t xml:space="preserve">È proprio nell’incontro tra </w:t>
      </w:r>
      <w:r w:rsidRPr="002E17D2">
        <w:rPr>
          <w:rFonts w:ascii="Montserrat" w:hAnsi="Montserrat"/>
          <w:b/>
          <w:bCs/>
          <w:sz w:val="20"/>
          <w:szCs w:val="20"/>
        </w:rPr>
        <w:t>innovazione e memoria</w:t>
      </w:r>
      <w:r w:rsidRPr="002E17D2">
        <w:rPr>
          <w:rFonts w:ascii="Montserrat" w:hAnsi="Montserrat"/>
          <w:sz w:val="20"/>
          <w:szCs w:val="20"/>
        </w:rPr>
        <w:t xml:space="preserve">, tra la capacità di guardare avanti e quella di custodire le proprie radici, che si inserisce la presenza di </w:t>
      </w:r>
      <w:r w:rsidRPr="002E17D2">
        <w:rPr>
          <w:rFonts w:ascii="Montserrat" w:hAnsi="Montserrat"/>
          <w:b/>
          <w:bCs/>
          <w:sz w:val="20"/>
          <w:szCs w:val="20"/>
        </w:rPr>
        <w:t xml:space="preserve">Fabrizio </w:t>
      </w:r>
      <w:r w:rsidR="00132EDD" w:rsidRPr="002E17D2">
        <w:rPr>
          <w:rFonts w:ascii="Montserrat" w:hAnsi="Montserrat"/>
          <w:b/>
          <w:bCs/>
          <w:sz w:val="20"/>
          <w:szCs w:val="20"/>
        </w:rPr>
        <w:t xml:space="preserve">e Giorgetto </w:t>
      </w:r>
      <w:r w:rsidRPr="002E17D2">
        <w:rPr>
          <w:rFonts w:ascii="Montserrat" w:hAnsi="Montserrat"/>
          <w:b/>
          <w:bCs/>
          <w:sz w:val="20"/>
          <w:szCs w:val="20"/>
        </w:rPr>
        <w:t>Giugiaro al Salone Auto Torino 2026</w:t>
      </w:r>
      <w:r w:rsidRPr="002E17D2">
        <w:rPr>
          <w:rFonts w:ascii="Montserrat" w:hAnsi="Montserrat"/>
          <w:sz w:val="20"/>
          <w:szCs w:val="20"/>
        </w:rPr>
        <w:t>, con due spazi distinti ma profondamente complementari.</w:t>
      </w:r>
    </w:p>
    <w:p w14:paraId="6B1DDC35" w14:textId="77777777" w:rsidR="00F2622F" w:rsidRPr="002E17D2" w:rsidRDefault="00F2622F" w:rsidP="002E17D2">
      <w:pPr>
        <w:spacing w:after="160" w:line="276" w:lineRule="auto"/>
        <w:jc w:val="both"/>
        <w:rPr>
          <w:rFonts w:ascii="Montserrat" w:hAnsi="Montserrat"/>
          <w:sz w:val="20"/>
          <w:szCs w:val="20"/>
        </w:rPr>
      </w:pPr>
      <w:r w:rsidRPr="002E17D2">
        <w:rPr>
          <w:rFonts w:ascii="Montserrat" w:hAnsi="Montserrat"/>
          <w:sz w:val="20"/>
          <w:szCs w:val="20"/>
        </w:rPr>
        <w:t xml:space="preserve">Da una parte </w:t>
      </w:r>
      <w:r w:rsidRPr="002E17D2">
        <w:rPr>
          <w:rFonts w:ascii="Montserrat" w:hAnsi="Montserrat"/>
          <w:b/>
          <w:bCs/>
          <w:sz w:val="20"/>
          <w:szCs w:val="20"/>
        </w:rPr>
        <w:t>GFG Style</w:t>
      </w:r>
      <w:r w:rsidRPr="002E17D2">
        <w:rPr>
          <w:rFonts w:ascii="Montserrat" w:hAnsi="Montserrat"/>
          <w:sz w:val="20"/>
          <w:szCs w:val="20"/>
        </w:rPr>
        <w:t xml:space="preserve">, espressione contemporanea di quella cultura torinese del </w:t>
      </w:r>
      <w:r w:rsidRPr="002E17D2">
        <w:rPr>
          <w:rFonts w:ascii="Montserrat" w:hAnsi="Montserrat"/>
          <w:i/>
          <w:iCs/>
          <w:sz w:val="20"/>
          <w:szCs w:val="20"/>
        </w:rPr>
        <w:t>saper fare</w:t>
      </w:r>
      <w:r w:rsidRPr="002E17D2">
        <w:rPr>
          <w:rFonts w:ascii="Montserrat" w:hAnsi="Montserrat"/>
          <w:sz w:val="20"/>
          <w:szCs w:val="20"/>
        </w:rPr>
        <w:t xml:space="preserve"> che continua a trasformare il disegno in automobile, con la presentazione in anteprima mondiale di </w:t>
      </w:r>
      <w:r w:rsidRPr="002E17D2">
        <w:rPr>
          <w:rFonts w:ascii="Montserrat" w:hAnsi="Montserrat"/>
          <w:b/>
          <w:bCs/>
          <w:sz w:val="20"/>
          <w:szCs w:val="20"/>
        </w:rPr>
        <w:t>due nuove one-off</w:t>
      </w:r>
      <w:r w:rsidRPr="002E17D2">
        <w:rPr>
          <w:rFonts w:ascii="Montserrat" w:hAnsi="Montserrat"/>
          <w:sz w:val="20"/>
          <w:szCs w:val="20"/>
        </w:rPr>
        <w:t>, frutto della prima collaborazione tra Fabrizio Giugiaro e Lapo Elkann.</w:t>
      </w:r>
    </w:p>
    <w:p w14:paraId="7395CF38" w14:textId="59621F5F" w:rsidR="00F2622F" w:rsidRPr="002E17D2" w:rsidRDefault="00F2622F" w:rsidP="002E17D2">
      <w:pPr>
        <w:spacing w:after="160" w:line="276" w:lineRule="auto"/>
        <w:jc w:val="both"/>
        <w:rPr>
          <w:rFonts w:ascii="Montserrat" w:hAnsi="Montserrat"/>
          <w:sz w:val="20"/>
          <w:szCs w:val="20"/>
        </w:rPr>
      </w:pPr>
      <w:r w:rsidRPr="002E17D2">
        <w:rPr>
          <w:rFonts w:ascii="Montserrat" w:hAnsi="Montserrat"/>
          <w:sz w:val="20"/>
          <w:szCs w:val="20"/>
        </w:rPr>
        <w:t xml:space="preserve">Dall’altra, la </w:t>
      </w:r>
      <w:r w:rsidR="00D32569" w:rsidRPr="002E17D2">
        <w:rPr>
          <w:rFonts w:ascii="Montserrat" w:hAnsi="Montserrat"/>
          <w:b/>
          <w:bCs/>
          <w:sz w:val="20"/>
          <w:szCs w:val="20"/>
        </w:rPr>
        <w:t>COLLEZIONE GIORGETTO E FABRIZIO GIUGIARO</w:t>
      </w:r>
      <w:r w:rsidRPr="002E17D2">
        <w:rPr>
          <w:rFonts w:ascii="Montserrat" w:hAnsi="Montserrat"/>
          <w:sz w:val="20"/>
          <w:szCs w:val="20"/>
        </w:rPr>
        <w:t>, un progetto che prende progressivamente forma riunendo automobili di produzione, one-off, prototipi e modelli di stile che hanno segnato il percorso creativo di padre e figlio, dagli esordi fino ai progetti più recenti. Una collezione con una caratteristica unica: essere costituita da opere automobilistiche nate direttamente dalla creatività di coloro che oggi ne sono anche i custodi.</w:t>
      </w:r>
    </w:p>
    <w:p w14:paraId="553B7BD2" w14:textId="77777777" w:rsidR="00F2622F" w:rsidRPr="002E17D2" w:rsidRDefault="00F2622F" w:rsidP="002E17D2">
      <w:pPr>
        <w:spacing w:after="160" w:line="276" w:lineRule="auto"/>
        <w:jc w:val="both"/>
        <w:rPr>
          <w:rFonts w:ascii="Montserrat" w:hAnsi="Montserrat"/>
          <w:sz w:val="20"/>
          <w:szCs w:val="20"/>
        </w:rPr>
      </w:pPr>
      <w:r w:rsidRPr="002E17D2">
        <w:rPr>
          <w:rFonts w:ascii="Montserrat" w:hAnsi="Montserrat"/>
          <w:sz w:val="20"/>
          <w:szCs w:val="20"/>
        </w:rPr>
        <w:t xml:space="preserve">Due anime che raccontano, da prospettive differenti, lo stesso percorso: </w:t>
      </w:r>
      <w:r w:rsidRPr="002E17D2">
        <w:rPr>
          <w:rFonts w:ascii="Montserrat" w:hAnsi="Montserrat"/>
          <w:b/>
          <w:bCs/>
          <w:sz w:val="20"/>
          <w:szCs w:val="20"/>
        </w:rPr>
        <w:t>continuare a progettare il futuro dell’automobile senza perdere il legame con la storia che lo ha reso possibile.</w:t>
      </w:r>
    </w:p>
    <w:p w14:paraId="788460CA" w14:textId="77777777" w:rsidR="00035B62" w:rsidRPr="002E17D2" w:rsidRDefault="00035B62" w:rsidP="002E17D2">
      <w:pPr>
        <w:spacing w:after="160" w:line="276" w:lineRule="auto"/>
        <w:rPr>
          <w:rFonts w:ascii="Montserrat" w:hAnsi="Montserrat"/>
          <w:b/>
          <w:bCs/>
          <w:sz w:val="20"/>
          <w:szCs w:val="20"/>
        </w:rPr>
      </w:pPr>
      <w:r w:rsidRPr="002E17D2">
        <w:rPr>
          <w:rFonts w:ascii="Montserrat" w:hAnsi="Montserrat"/>
          <w:b/>
          <w:bCs/>
          <w:sz w:val="20"/>
          <w:szCs w:val="20"/>
        </w:rPr>
        <w:br w:type="page"/>
      </w:r>
    </w:p>
    <w:p w14:paraId="4DBA48DA" w14:textId="2B59CFBB" w:rsidR="00110857" w:rsidRPr="0050043F" w:rsidRDefault="00110857" w:rsidP="001B37BF">
      <w:pPr>
        <w:spacing w:after="160" w:line="276" w:lineRule="auto"/>
        <w:jc w:val="center"/>
        <w:rPr>
          <w:rFonts w:ascii="Montserrat" w:hAnsi="Montserrat"/>
          <w:b/>
          <w:bCs/>
          <w:sz w:val="32"/>
          <w:szCs w:val="32"/>
        </w:rPr>
      </w:pPr>
      <w:r w:rsidRPr="0050043F">
        <w:rPr>
          <w:rFonts w:ascii="Montserrat" w:hAnsi="Montserrat"/>
          <w:b/>
          <w:bCs/>
          <w:sz w:val="32"/>
          <w:szCs w:val="32"/>
        </w:rPr>
        <w:lastRenderedPageBreak/>
        <w:t>Fabrizio Giugiaro e Lapo Elkann svelano Top</w:t>
      </w:r>
      <w:r w:rsidR="002D45CC" w:rsidRPr="0050043F">
        <w:rPr>
          <w:rFonts w:ascii="Montserrat" w:hAnsi="Montserrat"/>
          <w:b/>
          <w:bCs/>
          <w:sz w:val="32"/>
          <w:szCs w:val="32"/>
        </w:rPr>
        <w:t xml:space="preserve">. </w:t>
      </w:r>
      <w:r w:rsidR="0050043F" w:rsidRPr="0050043F">
        <w:rPr>
          <w:rFonts w:ascii="Montserrat" w:hAnsi="Montserrat"/>
          <w:b/>
          <w:bCs/>
          <w:sz w:val="32"/>
          <w:szCs w:val="32"/>
        </w:rPr>
        <w:t>L</w:t>
      </w:r>
      <w:r w:rsidRPr="0050043F">
        <w:rPr>
          <w:rFonts w:ascii="Montserrat" w:hAnsi="Montserrat"/>
          <w:b/>
          <w:bCs/>
          <w:sz w:val="32"/>
          <w:szCs w:val="32"/>
        </w:rPr>
        <w:t xml:space="preserve"> e Top</w:t>
      </w:r>
      <w:r w:rsidR="002D45CC" w:rsidRPr="0050043F">
        <w:rPr>
          <w:rFonts w:ascii="Montserrat" w:hAnsi="Montserrat"/>
          <w:b/>
          <w:bCs/>
          <w:sz w:val="32"/>
          <w:szCs w:val="32"/>
        </w:rPr>
        <w:t xml:space="preserve">. </w:t>
      </w:r>
      <w:r w:rsidR="0050043F" w:rsidRPr="0050043F">
        <w:rPr>
          <w:rFonts w:ascii="Montserrat" w:hAnsi="Montserrat"/>
          <w:b/>
          <w:bCs/>
          <w:sz w:val="32"/>
          <w:szCs w:val="32"/>
        </w:rPr>
        <w:t>J</w:t>
      </w:r>
    </w:p>
    <w:p w14:paraId="7E89C263" w14:textId="26C780E7" w:rsidR="00110857" w:rsidRPr="002E17D2" w:rsidRDefault="00110857" w:rsidP="001B37BF">
      <w:pPr>
        <w:spacing w:after="160" w:line="276" w:lineRule="auto"/>
        <w:jc w:val="center"/>
        <w:rPr>
          <w:rFonts w:ascii="Montserrat" w:hAnsi="Montserrat"/>
          <w:b/>
          <w:bCs/>
          <w:i/>
          <w:iCs/>
          <w:sz w:val="20"/>
          <w:szCs w:val="20"/>
        </w:rPr>
      </w:pPr>
      <w:r w:rsidRPr="002E17D2">
        <w:rPr>
          <w:rFonts w:ascii="Montserrat" w:hAnsi="Montserrat"/>
          <w:b/>
          <w:bCs/>
          <w:i/>
          <w:iCs/>
          <w:sz w:val="20"/>
          <w:szCs w:val="20"/>
        </w:rPr>
        <w:t xml:space="preserve">Dalla passione comune per l’automobile e il design nascono due interpretazioni </w:t>
      </w:r>
      <w:r w:rsidR="001B37BF">
        <w:rPr>
          <w:rFonts w:ascii="Montserrat" w:hAnsi="Montserrat"/>
          <w:b/>
          <w:bCs/>
          <w:i/>
          <w:iCs/>
          <w:sz w:val="20"/>
          <w:szCs w:val="20"/>
        </w:rPr>
        <w:br/>
      </w:r>
      <w:r w:rsidRPr="002E17D2">
        <w:rPr>
          <w:rFonts w:ascii="Montserrat" w:hAnsi="Montserrat"/>
          <w:b/>
          <w:bCs/>
          <w:i/>
          <w:iCs/>
          <w:sz w:val="20"/>
          <w:szCs w:val="20"/>
        </w:rPr>
        <w:t>radicalmente diverse della nuova Topolino.</w:t>
      </w:r>
    </w:p>
    <w:p w14:paraId="5FC7F0DA" w14:textId="633C052F" w:rsidR="00110857" w:rsidRPr="0050043F" w:rsidRDefault="00110857" w:rsidP="0050043F">
      <w:pPr>
        <w:spacing w:after="160" w:line="276" w:lineRule="auto"/>
        <w:jc w:val="center"/>
        <w:rPr>
          <w:rFonts w:ascii="Montserrat" w:hAnsi="Montserrat"/>
          <w:b/>
          <w:bCs/>
          <w:i/>
          <w:iCs/>
          <w:sz w:val="20"/>
          <w:szCs w:val="20"/>
        </w:rPr>
      </w:pPr>
      <w:r w:rsidRPr="002E17D2">
        <w:rPr>
          <w:rFonts w:ascii="Montserrat" w:hAnsi="Montserrat"/>
          <w:b/>
          <w:bCs/>
          <w:i/>
          <w:iCs/>
          <w:sz w:val="20"/>
          <w:szCs w:val="20"/>
        </w:rPr>
        <w:t>Le auto saranno svelate domani, 11 settembre, al Salone Auto Torino.</w:t>
      </w:r>
    </w:p>
    <w:p w14:paraId="174C360A" w14:textId="4D1D91A5" w:rsidR="00110857" w:rsidRPr="002E17D2" w:rsidRDefault="00110857" w:rsidP="002E17D2">
      <w:pPr>
        <w:spacing w:after="160" w:line="276" w:lineRule="auto"/>
        <w:jc w:val="both"/>
        <w:rPr>
          <w:rFonts w:ascii="Montserrat" w:hAnsi="Montserrat"/>
          <w:sz w:val="20"/>
          <w:szCs w:val="20"/>
        </w:rPr>
      </w:pPr>
      <w:r w:rsidRPr="002E17D2">
        <w:rPr>
          <w:rFonts w:ascii="Montserrat" w:hAnsi="Montserrat"/>
          <w:sz w:val="20"/>
          <w:szCs w:val="20"/>
        </w:rPr>
        <w:t>Prendere una delle automobili più piccole e accessibili in circolazione e trasformarla in qualcosa di sorprendente, capace di regalare emozioni e divertimento. È da questa idea che Fabrizio Giugiaro e Lapo Elkann sono partiti per dare vita a Top</w:t>
      </w:r>
      <w:r w:rsidR="002E17D2" w:rsidRPr="002E17D2">
        <w:rPr>
          <w:rFonts w:ascii="Montserrat" w:hAnsi="Montserrat"/>
          <w:sz w:val="20"/>
          <w:szCs w:val="20"/>
        </w:rPr>
        <w:t>.</w:t>
      </w:r>
      <w:r w:rsidRPr="002E17D2">
        <w:rPr>
          <w:rFonts w:ascii="Montserrat" w:hAnsi="Montserrat"/>
          <w:sz w:val="20"/>
          <w:szCs w:val="20"/>
        </w:rPr>
        <w:t xml:space="preserve"> </w:t>
      </w:r>
      <w:r w:rsidR="0050043F">
        <w:rPr>
          <w:rFonts w:ascii="Montserrat" w:hAnsi="Montserrat"/>
          <w:sz w:val="20"/>
          <w:szCs w:val="20"/>
        </w:rPr>
        <w:t>L</w:t>
      </w:r>
      <w:r w:rsidRPr="002E17D2">
        <w:rPr>
          <w:rFonts w:ascii="Montserrat" w:hAnsi="Montserrat"/>
          <w:sz w:val="20"/>
          <w:szCs w:val="20"/>
        </w:rPr>
        <w:t xml:space="preserve"> e </w:t>
      </w:r>
      <w:r w:rsidR="002E17D2" w:rsidRPr="002E17D2">
        <w:rPr>
          <w:rFonts w:ascii="Montserrat" w:hAnsi="Montserrat"/>
          <w:sz w:val="20"/>
          <w:szCs w:val="20"/>
        </w:rPr>
        <w:t>Top.</w:t>
      </w:r>
      <w:r w:rsidRPr="002E17D2">
        <w:rPr>
          <w:rFonts w:ascii="Montserrat" w:hAnsi="Montserrat"/>
          <w:sz w:val="20"/>
          <w:szCs w:val="20"/>
        </w:rPr>
        <w:t xml:space="preserve"> </w:t>
      </w:r>
      <w:r w:rsidR="0050043F">
        <w:rPr>
          <w:rFonts w:ascii="Montserrat" w:hAnsi="Montserrat"/>
          <w:sz w:val="20"/>
          <w:szCs w:val="20"/>
        </w:rPr>
        <w:t>J</w:t>
      </w:r>
      <w:r w:rsidRPr="002E17D2">
        <w:rPr>
          <w:rFonts w:ascii="Montserrat" w:hAnsi="Montserrat"/>
          <w:sz w:val="20"/>
          <w:szCs w:val="20"/>
        </w:rPr>
        <w:t>, due interpretazioni inedite della nuova Fiat Topolino.</w:t>
      </w:r>
    </w:p>
    <w:p w14:paraId="64EA208C" w14:textId="6BEC32F7" w:rsidR="00110857" w:rsidRPr="002E17D2" w:rsidRDefault="00110857" w:rsidP="002E17D2">
      <w:pPr>
        <w:spacing w:after="160" w:line="276" w:lineRule="auto"/>
        <w:jc w:val="both"/>
        <w:rPr>
          <w:rFonts w:ascii="Montserrat" w:hAnsi="Montserrat"/>
          <w:sz w:val="20"/>
          <w:szCs w:val="20"/>
        </w:rPr>
      </w:pPr>
      <w:r w:rsidRPr="002E17D2">
        <w:rPr>
          <w:rFonts w:ascii="Montserrat" w:hAnsi="Montserrat"/>
          <w:sz w:val="20"/>
          <w:szCs w:val="20"/>
        </w:rPr>
        <w:t>Alla base del progetto ci sono un’amicizia di lunga data, il comune amore per l’automobile e il design e, soprattutto, la voglia di sperimentare. Fabrizio e Lapo desideravano da tempo creare qualcosa insieme. Per la loro prima collaborazione hanno scelto volutamente di non partire da un’auto potente, esclusiva e irraggiungibile.</w:t>
      </w:r>
    </w:p>
    <w:p w14:paraId="04EF8616" w14:textId="1498B462" w:rsidR="00110857" w:rsidRDefault="002E17D2" w:rsidP="002E17D2">
      <w:pPr>
        <w:spacing w:after="160" w:line="276" w:lineRule="auto"/>
        <w:jc w:val="both"/>
        <w:rPr>
          <w:rFonts w:ascii="Montserrat" w:hAnsi="Montserrat"/>
          <w:sz w:val="20"/>
          <w:szCs w:val="20"/>
        </w:rPr>
      </w:pPr>
      <w:r w:rsidRPr="002E17D2">
        <w:rPr>
          <w:rFonts w:ascii="Montserrat" w:hAnsi="Montserrat"/>
          <w:sz w:val="20"/>
          <w:szCs w:val="20"/>
        </w:rPr>
        <w:t>Top.</w:t>
      </w:r>
      <w:r w:rsidR="00110857" w:rsidRPr="002E17D2">
        <w:rPr>
          <w:rFonts w:ascii="Montserrat" w:hAnsi="Montserrat"/>
          <w:sz w:val="20"/>
          <w:szCs w:val="20"/>
        </w:rPr>
        <w:t xml:space="preserve"> </w:t>
      </w:r>
      <w:r w:rsidR="0050043F">
        <w:rPr>
          <w:rFonts w:ascii="Montserrat" w:hAnsi="Montserrat"/>
          <w:sz w:val="20"/>
          <w:szCs w:val="20"/>
        </w:rPr>
        <w:t>L</w:t>
      </w:r>
      <w:r w:rsidR="00110857" w:rsidRPr="002E17D2">
        <w:rPr>
          <w:rFonts w:ascii="Montserrat" w:hAnsi="Montserrat"/>
          <w:sz w:val="20"/>
          <w:szCs w:val="20"/>
        </w:rPr>
        <w:t xml:space="preserve"> e </w:t>
      </w:r>
      <w:r w:rsidRPr="002E17D2">
        <w:rPr>
          <w:rFonts w:ascii="Montserrat" w:hAnsi="Montserrat"/>
          <w:sz w:val="20"/>
          <w:szCs w:val="20"/>
        </w:rPr>
        <w:t>Top.</w:t>
      </w:r>
      <w:r w:rsidR="00110857" w:rsidRPr="002E17D2">
        <w:rPr>
          <w:rFonts w:ascii="Montserrat" w:hAnsi="Montserrat"/>
          <w:sz w:val="20"/>
          <w:szCs w:val="20"/>
        </w:rPr>
        <w:t xml:space="preserve"> </w:t>
      </w:r>
      <w:r w:rsidR="0050043F">
        <w:rPr>
          <w:rFonts w:ascii="Montserrat" w:hAnsi="Montserrat"/>
          <w:sz w:val="20"/>
          <w:szCs w:val="20"/>
        </w:rPr>
        <w:t>J</w:t>
      </w:r>
      <w:r w:rsidR="00110857" w:rsidRPr="002E17D2">
        <w:rPr>
          <w:rFonts w:ascii="Montserrat" w:hAnsi="Montserrat"/>
          <w:sz w:val="20"/>
          <w:szCs w:val="20"/>
        </w:rPr>
        <w:t xml:space="preserve"> nascono da una convinzione che Fabrizio e Lapo condividono da sempre: la passione per l’automobile prescinde dal numero dei cavalli. Anche l’auto più semplice può diventare altamente desiderabile e unico. Due piccoli esercizi di libertà creativa destinati a segnare l’inizio di un percorso che Fabrizio e Lapo intendono proseguire nel tempo.</w:t>
      </w:r>
    </w:p>
    <w:p w14:paraId="52326F3B" w14:textId="3D423F2E" w:rsidR="002E17D2" w:rsidRPr="001B37BF" w:rsidRDefault="002E17D2" w:rsidP="001B37BF">
      <w:pPr>
        <w:spacing w:after="160" w:line="276" w:lineRule="auto"/>
        <w:jc w:val="both"/>
        <w:rPr>
          <w:rFonts w:ascii="Montserrat" w:hAnsi="Montserrat"/>
          <w:sz w:val="20"/>
          <w:szCs w:val="20"/>
        </w:rPr>
      </w:pPr>
      <w:r>
        <w:rPr>
          <w:rFonts w:ascii="Montserrat" w:hAnsi="Montserrat"/>
          <w:noProof/>
          <w:sz w:val="22"/>
          <w:szCs w:val="22"/>
          <w14:ligatures w14:val="standardContextual"/>
        </w:rPr>
        <w:drawing>
          <wp:inline distT="0" distB="0" distL="0" distR="0" wp14:anchorId="13E96B1F" wp14:editId="662DF199">
            <wp:extent cx="6515100" cy="2628098"/>
            <wp:effectExtent l="0" t="0" r="0" b="1270"/>
            <wp:docPr id="183475031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50312" name="Immagine 1"/>
                    <pic:cNvPicPr/>
                  </pic:nvPicPr>
                  <pic:blipFill>
                    <a:blip r:embed="rId4" cstate="screen">
                      <a:extLst>
                        <a:ext uri="{28A0092B-C50C-407E-A947-70E740481C1C}">
                          <a14:useLocalDpi xmlns:a14="http://schemas.microsoft.com/office/drawing/2010/main"/>
                        </a:ext>
                      </a:extLst>
                    </a:blip>
                    <a:srcRect t="9521" b="9521"/>
                    <a:stretch>
                      <a:fillRect/>
                    </a:stretch>
                  </pic:blipFill>
                  <pic:spPr bwMode="auto">
                    <a:xfrm>
                      <a:off x="0" y="0"/>
                      <a:ext cx="6530602" cy="2634351"/>
                    </a:xfrm>
                    <a:prstGeom prst="rect">
                      <a:avLst/>
                    </a:prstGeom>
                    <a:ln>
                      <a:noFill/>
                    </a:ln>
                    <a:extLst>
                      <a:ext uri="{53640926-AAD7-44D8-BBD7-CCE9431645EC}">
                        <a14:shadowObscured xmlns:a14="http://schemas.microsoft.com/office/drawing/2010/main"/>
                      </a:ext>
                    </a:extLst>
                  </pic:spPr>
                </pic:pic>
              </a:graphicData>
            </a:graphic>
          </wp:inline>
        </w:drawing>
      </w:r>
      <w:r>
        <w:rPr>
          <w:rFonts w:ascii="Montserrat" w:hAnsi="Montserrat"/>
          <w:sz w:val="20"/>
          <w:szCs w:val="20"/>
        </w:rPr>
        <w:t xml:space="preserve"> </w:t>
      </w:r>
      <w:r>
        <w:rPr>
          <w:rFonts w:ascii="Montserrat" w:hAnsi="Montserrat"/>
          <w:noProof/>
          <w:sz w:val="22"/>
          <w:szCs w:val="22"/>
          <w14:ligatures w14:val="standardContextual"/>
        </w:rPr>
        <w:drawing>
          <wp:inline distT="0" distB="0" distL="0" distR="0" wp14:anchorId="389134B8" wp14:editId="0D751568">
            <wp:extent cx="6514188" cy="2879397"/>
            <wp:effectExtent l="0" t="0" r="1270" b="3810"/>
            <wp:docPr id="12660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077" name="Immagine 1"/>
                    <pic:cNvPicPr/>
                  </pic:nvPicPr>
                  <pic:blipFill rotWithShape="1">
                    <a:blip r:embed="rId5" cstate="print">
                      <a:extLst>
                        <a:ext uri="{28A0092B-C50C-407E-A947-70E740481C1C}">
                          <a14:useLocalDpi xmlns:a14="http://schemas.microsoft.com/office/drawing/2010/main"/>
                        </a:ext>
                      </a:extLst>
                    </a:blip>
                    <a:srcRect t="6776" b="4821"/>
                    <a:stretch>
                      <a:fillRect/>
                    </a:stretch>
                  </pic:blipFill>
                  <pic:spPr bwMode="auto">
                    <a:xfrm>
                      <a:off x="0" y="0"/>
                      <a:ext cx="6571350" cy="2904664"/>
                    </a:xfrm>
                    <a:prstGeom prst="rect">
                      <a:avLst/>
                    </a:prstGeom>
                    <a:ln>
                      <a:noFill/>
                    </a:ln>
                    <a:extLst>
                      <a:ext uri="{53640926-AAD7-44D8-BBD7-CCE9431645EC}">
                        <a14:shadowObscured xmlns:a14="http://schemas.microsoft.com/office/drawing/2010/main"/>
                      </a:ext>
                    </a:extLst>
                  </pic:spPr>
                </pic:pic>
              </a:graphicData>
            </a:graphic>
          </wp:inline>
        </w:drawing>
      </w:r>
      <w:r>
        <w:rPr>
          <w:rFonts w:ascii="Montserrat" w:hAnsi="Montserrat"/>
          <w:b/>
          <w:bCs/>
          <w:sz w:val="40"/>
          <w:szCs w:val="40"/>
        </w:rPr>
        <w:br w:type="page"/>
      </w:r>
    </w:p>
    <w:p w14:paraId="335BBB38" w14:textId="6AAEE274" w:rsidR="00896473" w:rsidRPr="002E17D2" w:rsidRDefault="00F2622F" w:rsidP="002E17D2">
      <w:pPr>
        <w:spacing w:after="160" w:line="276" w:lineRule="auto"/>
        <w:jc w:val="center"/>
        <w:rPr>
          <w:rFonts w:ascii="Montserrat" w:hAnsi="Montserrat"/>
          <w:b/>
          <w:bCs/>
          <w:sz w:val="40"/>
          <w:szCs w:val="40"/>
        </w:rPr>
      </w:pPr>
      <w:r w:rsidRPr="002E17D2">
        <w:rPr>
          <w:rFonts w:ascii="Montserrat" w:hAnsi="Montserrat"/>
          <w:b/>
          <w:bCs/>
          <w:sz w:val="40"/>
          <w:szCs w:val="40"/>
        </w:rPr>
        <w:lastRenderedPageBreak/>
        <w:t>Top</w:t>
      </w:r>
      <w:r w:rsidR="003932FC" w:rsidRPr="002E17D2">
        <w:rPr>
          <w:rFonts w:ascii="Montserrat" w:hAnsi="Montserrat"/>
          <w:b/>
          <w:bCs/>
          <w:sz w:val="40"/>
          <w:szCs w:val="40"/>
        </w:rPr>
        <w:t>.</w:t>
      </w:r>
      <w:r w:rsidR="00035B62" w:rsidRPr="002E17D2">
        <w:rPr>
          <w:rFonts w:ascii="Montserrat" w:hAnsi="Montserrat"/>
          <w:b/>
          <w:bCs/>
          <w:sz w:val="40"/>
          <w:szCs w:val="40"/>
        </w:rPr>
        <w:t xml:space="preserve"> </w:t>
      </w:r>
      <w:r w:rsidRPr="002E17D2">
        <w:rPr>
          <w:rFonts w:ascii="Montserrat" w:hAnsi="Montserrat"/>
          <w:b/>
          <w:bCs/>
          <w:sz w:val="40"/>
          <w:szCs w:val="40"/>
        </w:rPr>
        <w:t>L</w:t>
      </w:r>
    </w:p>
    <w:p w14:paraId="7B6FEB24" w14:textId="0370E8F3" w:rsidR="00110857" w:rsidRPr="002E17D2" w:rsidRDefault="00110857" w:rsidP="002E17D2">
      <w:pPr>
        <w:spacing w:after="160" w:line="276" w:lineRule="auto"/>
        <w:jc w:val="both"/>
        <w:rPr>
          <w:rFonts w:ascii="Montserrat" w:hAnsi="Montserrat"/>
          <w:sz w:val="20"/>
          <w:szCs w:val="20"/>
        </w:rPr>
      </w:pPr>
      <w:r w:rsidRPr="002E17D2">
        <w:rPr>
          <w:rFonts w:ascii="Montserrat" w:hAnsi="Montserrat"/>
          <w:sz w:val="20"/>
          <w:szCs w:val="20"/>
        </w:rPr>
        <w:t>Bassa, aperta, essenziale. E con una buona dose di irriverenza. </w:t>
      </w:r>
      <w:r w:rsidR="002E17D2" w:rsidRPr="002E17D2">
        <w:rPr>
          <w:rFonts w:ascii="Montserrat" w:hAnsi="Montserrat"/>
          <w:sz w:val="20"/>
          <w:szCs w:val="20"/>
        </w:rPr>
        <w:t>Top.</w:t>
      </w:r>
      <w:r w:rsidRPr="002E17D2">
        <w:rPr>
          <w:rFonts w:ascii="Montserrat" w:hAnsi="Montserrat"/>
          <w:sz w:val="20"/>
          <w:szCs w:val="20"/>
        </w:rPr>
        <w:t xml:space="preserve"> </w:t>
      </w:r>
      <w:proofErr w:type="gramStart"/>
      <w:r w:rsidRPr="002E17D2">
        <w:rPr>
          <w:rFonts w:ascii="Montserrat" w:hAnsi="Montserrat"/>
          <w:sz w:val="20"/>
          <w:szCs w:val="20"/>
        </w:rPr>
        <w:t>L</w:t>
      </w:r>
      <w:r w:rsidR="002E17D2">
        <w:rPr>
          <w:rFonts w:ascii="Montserrat" w:hAnsi="Montserrat"/>
          <w:sz w:val="20"/>
          <w:szCs w:val="20"/>
        </w:rPr>
        <w:t xml:space="preserve"> </w:t>
      </w:r>
      <w:r w:rsidRPr="002E17D2">
        <w:rPr>
          <w:rFonts w:ascii="Montserrat" w:hAnsi="Montserrat"/>
          <w:sz w:val="20"/>
          <w:szCs w:val="20"/>
        </w:rPr>
        <w:t>è</w:t>
      </w:r>
      <w:proofErr w:type="gramEnd"/>
      <w:r w:rsidRPr="002E17D2">
        <w:rPr>
          <w:rFonts w:ascii="Montserrat" w:hAnsi="Montserrat"/>
          <w:sz w:val="20"/>
          <w:szCs w:val="20"/>
        </w:rPr>
        <w:t xml:space="preserve"> l’anima più emozionale e sportiva del progetto: una due posti secchi completamente aperta, spogliata del superfluo e trasformata in una piccola </w:t>
      </w:r>
      <w:proofErr w:type="spellStart"/>
      <w:r w:rsidRPr="002E17D2">
        <w:rPr>
          <w:rFonts w:ascii="Montserrat" w:hAnsi="Montserrat"/>
          <w:sz w:val="20"/>
          <w:szCs w:val="20"/>
        </w:rPr>
        <w:t>speedster</w:t>
      </w:r>
      <w:proofErr w:type="spellEnd"/>
      <w:r w:rsidRPr="002E17D2">
        <w:rPr>
          <w:rFonts w:ascii="Montserrat" w:hAnsi="Montserrat"/>
          <w:sz w:val="20"/>
          <w:szCs w:val="20"/>
        </w:rPr>
        <w:t> dal carattere deciso.</w:t>
      </w:r>
    </w:p>
    <w:p w14:paraId="0F9CB2E6" w14:textId="77777777" w:rsidR="00110857" w:rsidRDefault="00110857" w:rsidP="002E17D2">
      <w:pPr>
        <w:spacing w:after="160" w:line="276" w:lineRule="auto"/>
        <w:jc w:val="both"/>
        <w:rPr>
          <w:rFonts w:ascii="Montserrat" w:hAnsi="Montserrat"/>
          <w:sz w:val="20"/>
          <w:szCs w:val="20"/>
        </w:rPr>
      </w:pPr>
      <w:r w:rsidRPr="002E17D2">
        <w:rPr>
          <w:rFonts w:ascii="Montserrat" w:hAnsi="Montserrat"/>
          <w:sz w:val="20"/>
          <w:szCs w:val="20"/>
        </w:rPr>
        <w:t>L’ispirazione arriva dal mondo delle sportive più iconiche e ribelli, tra cui la leggendaria “Little Bastard” di James Dean. Non una citazione letterale, ma un’attitudine: quella di un’automobile capace di comunicare emozione ancora prima di muoversi. L’abitacolo è rivestito in cuoio color acquamarina, impreziosito da inserti in Alcantara, mentre la carrozzeria veste una raffinata tonalità acquamarina con finitura opaca. Il risultato è un oggetto piccolo nelle dimensioni ma grande nella presenza: sofisticato, inatteso e con una personalità che non ha bisogno della velocità per farsi notare.</w:t>
      </w:r>
    </w:p>
    <w:p w14:paraId="520C1BDB" w14:textId="77777777" w:rsidR="002E17D2" w:rsidRPr="002E17D2" w:rsidRDefault="002E17D2" w:rsidP="002E17D2">
      <w:pPr>
        <w:spacing w:after="160" w:line="276" w:lineRule="auto"/>
        <w:jc w:val="both"/>
        <w:rPr>
          <w:rFonts w:ascii="Montserrat" w:hAnsi="Montserrat"/>
          <w:sz w:val="20"/>
          <w:szCs w:val="20"/>
        </w:rPr>
      </w:pPr>
    </w:p>
    <w:p w14:paraId="0987EDE9" w14:textId="65473A46" w:rsidR="00110857" w:rsidRPr="002E17D2" w:rsidRDefault="002E17D2" w:rsidP="002E17D2">
      <w:pPr>
        <w:spacing w:after="160" w:line="276" w:lineRule="auto"/>
        <w:jc w:val="both"/>
        <w:rPr>
          <w:rFonts w:ascii="Montserrat" w:hAnsi="Montserrat"/>
          <w:sz w:val="20"/>
          <w:szCs w:val="20"/>
        </w:rPr>
      </w:pPr>
      <w:r>
        <w:rPr>
          <w:rFonts w:ascii="Montserrat" w:hAnsi="Montserrat"/>
          <w:noProof/>
          <w:sz w:val="22"/>
          <w:szCs w:val="22"/>
          <w14:ligatures w14:val="standardContextual"/>
        </w:rPr>
        <w:drawing>
          <wp:anchor distT="0" distB="0" distL="114300" distR="114300" simplePos="0" relativeHeight="251659264" behindDoc="1" locked="0" layoutInCell="1" allowOverlap="1" wp14:anchorId="5D7FFF45" wp14:editId="70627D7D">
            <wp:simplePos x="0" y="0"/>
            <wp:positionH relativeFrom="column">
              <wp:posOffset>-4357</wp:posOffset>
            </wp:positionH>
            <wp:positionV relativeFrom="paragraph">
              <wp:posOffset>3312466</wp:posOffset>
            </wp:positionV>
            <wp:extent cx="6479540" cy="3239129"/>
            <wp:effectExtent l="0" t="0" r="0" b="0"/>
            <wp:wrapNone/>
            <wp:docPr id="12078851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85180" name="Immagine 1"/>
                    <pic:cNvPicPr/>
                  </pic:nvPicPr>
                  <pic:blipFill>
                    <a:blip r:embed="rId6" cstate="print">
                      <a:extLst>
                        <a:ext uri="{28A0092B-C50C-407E-A947-70E740481C1C}">
                          <a14:useLocalDpi xmlns:a14="http://schemas.microsoft.com/office/drawing/2010/main"/>
                        </a:ext>
                      </a:extLst>
                    </a:blip>
                    <a:stretch>
                      <a:fillRect/>
                    </a:stretch>
                  </pic:blipFill>
                  <pic:spPr>
                    <a:xfrm>
                      <a:off x="0" y="0"/>
                      <a:ext cx="6554860" cy="3276781"/>
                    </a:xfrm>
                    <a:prstGeom prst="rect">
                      <a:avLst/>
                    </a:prstGeom>
                  </pic:spPr>
                </pic:pic>
              </a:graphicData>
            </a:graphic>
            <wp14:sizeRelH relativeFrom="margin">
              <wp14:pctWidth>0</wp14:pctWidth>
            </wp14:sizeRelH>
            <wp14:sizeRelV relativeFrom="margin">
              <wp14:pctHeight>0</wp14:pctHeight>
            </wp14:sizeRelV>
          </wp:anchor>
        </w:drawing>
      </w:r>
      <w:r>
        <w:rPr>
          <w:rFonts w:ascii="Montserrat" w:hAnsi="Montserrat"/>
          <w:noProof/>
          <w:sz w:val="22"/>
          <w:szCs w:val="22"/>
          <w14:ligatures w14:val="standardContextual"/>
        </w:rPr>
        <w:drawing>
          <wp:inline distT="0" distB="0" distL="0" distR="0" wp14:anchorId="20BF32F4" wp14:editId="20688E75">
            <wp:extent cx="6479540" cy="3239770"/>
            <wp:effectExtent l="0" t="0" r="0" b="0"/>
            <wp:docPr id="8058110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1101" name="Immagine 1"/>
                    <pic:cNvPicPr/>
                  </pic:nvPicPr>
                  <pic:blipFill>
                    <a:blip r:embed="rId7" cstate="screen">
                      <a:extLst>
                        <a:ext uri="{28A0092B-C50C-407E-A947-70E740481C1C}">
                          <a14:useLocalDpi xmlns:a14="http://schemas.microsoft.com/office/drawing/2010/main"/>
                        </a:ext>
                      </a:extLst>
                    </a:blip>
                    <a:stretch>
                      <a:fillRect/>
                    </a:stretch>
                  </pic:blipFill>
                  <pic:spPr>
                    <a:xfrm>
                      <a:off x="0" y="0"/>
                      <a:ext cx="6479540" cy="3239770"/>
                    </a:xfrm>
                    <a:prstGeom prst="rect">
                      <a:avLst/>
                    </a:prstGeom>
                  </pic:spPr>
                </pic:pic>
              </a:graphicData>
            </a:graphic>
          </wp:inline>
        </w:drawing>
      </w:r>
    </w:p>
    <w:p w14:paraId="731F7B27" w14:textId="43A32820" w:rsidR="00896473" w:rsidRPr="002E17D2" w:rsidRDefault="00896473" w:rsidP="002E17D2">
      <w:pPr>
        <w:spacing w:after="160" w:line="276" w:lineRule="auto"/>
        <w:jc w:val="both"/>
        <w:rPr>
          <w:rFonts w:ascii="Montserrat" w:hAnsi="Montserrat"/>
          <w:sz w:val="20"/>
          <w:szCs w:val="20"/>
        </w:rPr>
      </w:pPr>
      <w:r w:rsidRPr="002E17D2">
        <w:rPr>
          <w:rFonts w:ascii="Montserrat" w:hAnsi="Montserrat"/>
          <w:b/>
          <w:bCs/>
          <w:sz w:val="20"/>
          <w:szCs w:val="20"/>
        </w:rPr>
        <w:br w:type="page"/>
      </w:r>
    </w:p>
    <w:p w14:paraId="6D0F37D8" w14:textId="354E593E" w:rsidR="004F6BCD" w:rsidRPr="002E17D2" w:rsidRDefault="00F2622F" w:rsidP="002E17D2">
      <w:pPr>
        <w:spacing w:after="160" w:line="276" w:lineRule="auto"/>
        <w:jc w:val="center"/>
        <w:rPr>
          <w:rFonts w:ascii="Montserrat" w:hAnsi="Montserrat"/>
          <w:b/>
          <w:bCs/>
          <w:sz w:val="40"/>
          <w:szCs w:val="40"/>
        </w:rPr>
      </w:pPr>
      <w:r w:rsidRPr="002E17D2">
        <w:rPr>
          <w:rFonts w:ascii="Montserrat" w:hAnsi="Montserrat"/>
          <w:b/>
          <w:bCs/>
          <w:sz w:val="40"/>
          <w:szCs w:val="40"/>
        </w:rPr>
        <w:lastRenderedPageBreak/>
        <w:t>Top</w:t>
      </w:r>
      <w:r w:rsidR="003932FC" w:rsidRPr="002E17D2">
        <w:rPr>
          <w:rFonts w:ascii="Montserrat" w:hAnsi="Montserrat"/>
          <w:b/>
          <w:bCs/>
          <w:sz w:val="40"/>
          <w:szCs w:val="40"/>
        </w:rPr>
        <w:t>.</w:t>
      </w:r>
      <w:r w:rsidR="00035B62" w:rsidRPr="002E17D2">
        <w:rPr>
          <w:rFonts w:ascii="Montserrat" w:hAnsi="Montserrat"/>
          <w:b/>
          <w:bCs/>
          <w:sz w:val="40"/>
          <w:szCs w:val="40"/>
        </w:rPr>
        <w:t xml:space="preserve"> </w:t>
      </w:r>
      <w:r w:rsidRPr="002E17D2">
        <w:rPr>
          <w:rFonts w:ascii="Montserrat" w:hAnsi="Montserrat"/>
          <w:b/>
          <w:bCs/>
          <w:sz w:val="40"/>
          <w:szCs w:val="40"/>
        </w:rPr>
        <w:t>J</w:t>
      </w:r>
    </w:p>
    <w:p w14:paraId="525EA02A" w14:textId="32874A3A" w:rsidR="00110857" w:rsidRPr="002E17D2" w:rsidRDefault="00110857" w:rsidP="002E17D2">
      <w:pPr>
        <w:spacing w:after="160" w:line="276" w:lineRule="auto"/>
        <w:jc w:val="both"/>
        <w:rPr>
          <w:rFonts w:ascii="Montserrat" w:hAnsi="Montserrat"/>
          <w:sz w:val="20"/>
          <w:szCs w:val="20"/>
        </w:rPr>
      </w:pPr>
      <w:r w:rsidRPr="002E17D2">
        <w:rPr>
          <w:rFonts w:ascii="Montserrat" w:hAnsi="Montserrat"/>
          <w:sz w:val="20"/>
          <w:szCs w:val="20"/>
        </w:rPr>
        <w:t xml:space="preserve">Se </w:t>
      </w:r>
      <w:r w:rsidR="002E17D2" w:rsidRPr="002E17D2">
        <w:rPr>
          <w:rFonts w:ascii="Montserrat" w:hAnsi="Montserrat"/>
          <w:sz w:val="20"/>
          <w:szCs w:val="20"/>
        </w:rPr>
        <w:t>Top.</w:t>
      </w:r>
      <w:r w:rsidRPr="002E17D2">
        <w:rPr>
          <w:rFonts w:ascii="Montserrat" w:hAnsi="Montserrat"/>
          <w:sz w:val="20"/>
          <w:szCs w:val="20"/>
        </w:rPr>
        <w:t xml:space="preserve"> L guarda alla sportività, </w:t>
      </w:r>
      <w:r w:rsidR="002E17D2" w:rsidRPr="002E17D2">
        <w:rPr>
          <w:rFonts w:ascii="Montserrat" w:hAnsi="Montserrat"/>
          <w:sz w:val="20"/>
          <w:szCs w:val="20"/>
        </w:rPr>
        <w:t>Top.</w:t>
      </w:r>
      <w:r w:rsidRPr="002E17D2">
        <w:rPr>
          <w:rFonts w:ascii="Montserrat" w:hAnsi="Montserrat"/>
          <w:sz w:val="20"/>
          <w:szCs w:val="20"/>
        </w:rPr>
        <w:t xml:space="preserve"> J cambia completamente le regole del gioco: quattro posti su una Topolino lunga meno di tre metri. Una configurazione totalmente inedita, nata per esplorare fino a dove possa spingersi la semplicità di questa automobile. Con pochi interventi mirati, </w:t>
      </w:r>
      <w:r w:rsidR="002E17D2" w:rsidRPr="002E17D2">
        <w:rPr>
          <w:rFonts w:ascii="Montserrat" w:hAnsi="Montserrat"/>
          <w:sz w:val="20"/>
          <w:szCs w:val="20"/>
        </w:rPr>
        <w:t>Top.</w:t>
      </w:r>
      <w:r w:rsidRPr="002E17D2">
        <w:rPr>
          <w:rFonts w:ascii="Montserrat" w:hAnsi="Montserrat"/>
          <w:sz w:val="20"/>
          <w:szCs w:val="20"/>
        </w:rPr>
        <w:t xml:space="preserve"> J riesce ad accogliere quattro persone disposte schiena contro schiena, trasformando la piccola Fiat in un oggetto conviviale.</w:t>
      </w:r>
    </w:p>
    <w:p w14:paraId="2CCF68D4" w14:textId="46662DB6" w:rsidR="00110857" w:rsidRPr="002E17D2" w:rsidRDefault="00110857" w:rsidP="002E17D2">
      <w:pPr>
        <w:spacing w:after="160" w:line="276" w:lineRule="auto"/>
        <w:jc w:val="both"/>
        <w:rPr>
          <w:rFonts w:ascii="Montserrat" w:hAnsi="Montserrat"/>
          <w:sz w:val="20"/>
          <w:szCs w:val="20"/>
        </w:rPr>
      </w:pPr>
      <w:r w:rsidRPr="002E17D2">
        <w:rPr>
          <w:rFonts w:ascii="Montserrat" w:hAnsi="Montserrat"/>
          <w:sz w:val="20"/>
          <w:szCs w:val="20"/>
        </w:rPr>
        <w:t xml:space="preserve">La livrea blu e verde trae ispirazione dalla Ferrari 166 MM degli anni Cinquanta appartenuta a suo nonno, l’Avvocato Gianni Agnelli e vuole anche essere un omaggio a Umberto Agnelli, che amava personalizzare le proprie automobili con dettagli nelle tonalità del blu e del verde. Un linguaggio che Lapo aveva già portato all’interno di Garage Italia e che con </w:t>
      </w:r>
      <w:r w:rsidR="002E17D2" w:rsidRPr="002E17D2">
        <w:rPr>
          <w:rFonts w:ascii="Montserrat" w:hAnsi="Montserrat"/>
          <w:sz w:val="20"/>
          <w:szCs w:val="20"/>
        </w:rPr>
        <w:t>Top.</w:t>
      </w:r>
      <w:r w:rsidRPr="002E17D2">
        <w:rPr>
          <w:rFonts w:ascii="Montserrat" w:hAnsi="Montserrat"/>
          <w:sz w:val="20"/>
          <w:szCs w:val="20"/>
        </w:rPr>
        <w:t xml:space="preserve"> J torna a vivere, questa volta su quattro ruote. Anche </w:t>
      </w:r>
      <w:r w:rsidR="002E17D2" w:rsidRPr="002E17D2">
        <w:rPr>
          <w:rFonts w:ascii="Montserrat" w:hAnsi="Montserrat"/>
          <w:sz w:val="20"/>
          <w:szCs w:val="20"/>
        </w:rPr>
        <w:t>Top.</w:t>
      </w:r>
      <w:r w:rsidRPr="002E17D2">
        <w:rPr>
          <w:rFonts w:ascii="Montserrat" w:hAnsi="Montserrat"/>
          <w:sz w:val="20"/>
          <w:szCs w:val="20"/>
        </w:rPr>
        <w:t xml:space="preserve"> J rinuncia al tetto tradizionale. Un telo protegge dal sole e dalla pioggia senza sacrificare quella sensazione di libertà e leggerezza che attraversa l’intero progetto. Dentro, materiali volutamente inconsueti rompono ancora una volta le convenzioni: spugna e cuoio, declinati nelle tonalità del blu e del verde, danno vita a un ambiente giocoso e sofisticato.</w:t>
      </w:r>
    </w:p>
    <w:p w14:paraId="764F776D" w14:textId="7CEC909A" w:rsidR="002E17D2" w:rsidRDefault="00547490">
      <w:pPr>
        <w:spacing w:after="160" w:line="278" w:lineRule="auto"/>
        <w:rPr>
          <w:rFonts w:ascii="Montserrat" w:hAnsi="Montserrat"/>
          <w:b/>
          <w:bCs/>
          <w:sz w:val="20"/>
          <w:szCs w:val="20"/>
        </w:rPr>
      </w:pPr>
      <w:r>
        <w:rPr>
          <w:rFonts w:ascii="Montserrat" w:hAnsi="Montserrat"/>
          <w:noProof/>
          <w:sz w:val="22"/>
          <w:szCs w:val="22"/>
          <w14:ligatures w14:val="standardContextual"/>
        </w:rPr>
        <w:drawing>
          <wp:inline distT="0" distB="0" distL="0" distR="0" wp14:anchorId="1A744FC5" wp14:editId="60AB22F2">
            <wp:extent cx="6479540" cy="3239770"/>
            <wp:effectExtent l="0" t="0" r="0" b="0"/>
            <wp:docPr id="182677268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772685" name="Immagine 1"/>
                    <pic:cNvPicPr/>
                  </pic:nvPicPr>
                  <pic:blipFill>
                    <a:blip r:embed="rId8" cstate="screen">
                      <a:extLst>
                        <a:ext uri="{28A0092B-C50C-407E-A947-70E740481C1C}">
                          <a14:useLocalDpi xmlns:a14="http://schemas.microsoft.com/office/drawing/2010/main"/>
                        </a:ext>
                      </a:extLst>
                    </a:blip>
                    <a:stretch>
                      <a:fillRect/>
                    </a:stretch>
                  </pic:blipFill>
                  <pic:spPr>
                    <a:xfrm>
                      <a:off x="0" y="0"/>
                      <a:ext cx="6479540" cy="3239770"/>
                    </a:xfrm>
                    <a:prstGeom prst="rect">
                      <a:avLst/>
                    </a:prstGeom>
                  </pic:spPr>
                </pic:pic>
              </a:graphicData>
            </a:graphic>
          </wp:inline>
        </w:drawing>
      </w:r>
      <w:r w:rsidR="002E17D2">
        <w:rPr>
          <w:rFonts w:ascii="Montserrat" w:hAnsi="Montserrat"/>
          <w:b/>
          <w:bCs/>
          <w:sz w:val="20"/>
          <w:szCs w:val="20"/>
        </w:rPr>
        <w:br w:type="page"/>
      </w:r>
    </w:p>
    <w:p w14:paraId="12EB644F" w14:textId="6CFB0DDB" w:rsidR="00110857" w:rsidRPr="002E17D2" w:rsidRDefault="00110857" w:rsidP="002E17D2">
      <w:pPr>
        <w:spacing w:after="160" w:line="276" w:lineRule="auto"/>
        <w:jc w:val="both"/>
        <w:rPr>
          <w:rFonts w:ascii="Montserrat" w:hAnsi="Montserrat"/>
          <w:b/>
          <w:bCs/>
          <w:sz w:val="20"/>
          <w:szCs w:val="20"/>
        </w:rPr>
      </w:pPr>
      <w:r w:rsidRPr="002E17D2">
        <w:rPr>
          <w:rFonts w:ascii="Montserrat" w:hAnsi="Montserrat"/>
          <w:b/>
          <w:bCs/>
          <w:sz w:val="20"/>
          <w:szCs w:val="20"/>
        </w:rPr>
        <w:lastRenderedPageBreak/>
        <w:t>FABRIZIO GIUGIARO:</w:t>
      </w:r>
    </w:p>
    <w:p w14:paraId="6B73DD20" w14:textId="77777777" w:rsidR="00110857" w:rsidRPr="002E17D2" w:rsidRDefault="00110857" w:rsidP="002E17D2">
      <w:pPr>
        <w:spacing w:after="160" w:line="276" w:lineRule="auto"/>
        <w:jc w:val="both"/>
        <w:rPr>
          <w:rFonts w:ascii="Montserrat" w:hAnsi="Montserrat"/>
          <w:i/>
          <w:iCs/>
          <w:sz w:val="20"/>
          <w:szCs w:val="20"/>
        </w:rPr>
      </w:pPr>
      <w:r w:rsidRPr="002E17D2">
        <w:rPr>
          <w:rFonts w:ascii="Montserrat" w:hAnsi="Montserrat"/>
          <w:i/>
          <w:iCs/>
          <w:sz w:val="20"/>
          <w:szCs w:val="20"/>
        </w:rPr>
        <w:t>«Questo progetto nasce prima di tutto dalla voglia di divertirci facendo design. Mi affascinava l’idea di partire da un’automobile piccola, semplice e accessibile come la Topolino e vedere fin dove potevamo spingerci, lasciandoci guidare dall’emozione e dalla creatività. Con Lapo condividiamo da sempre un modo molto libero di guardare all’automobile: non importa quanto sia grande, potente o costosa. Se c’è un’idea forte, qualsiasi macchina può diventare speciale.»</w:t>
      </w:r>
    </w:p>
    <w:p w14:paraId="56F6F7D4" w14:textId="1C5EB854" w:rsidR="00110857" w:rsidRPr="002E17D2" w:rsidRDefault="00110857" w:rsidP="002E17D2">
      <w:pPr>
        <w:spacing w:after="160" w:line="276" w:lineRule="auto"/>
        <w:jc w:val="both"/>
        <w:rPr>
          <w:rFonts w:ascii="Montserrat" w:hAnsi="Montserrat"/>
          <w:sz w:val="20"/>
          <w:szCs w:val="20"/>
        </w:rPr>
      </w:pPr>
    </w:p>
    <w:p w14:paraId="5B8E6CBC" w14:textId="77777777" w:rsidR="00110857" w:rsidRPr="002E17D2" w:rsidRDefault="00110857" w:rsidP="002E17D2">
      <w:pPr>
        <w:spacing w:after="160" w:line="276" w:lineRule="auto"/>
        <w:jc w:val="both"/>
        <w:rPr>
          <w:rFonts w:ascii="Montserrat" w:hAnsi="Montserrat"/>
          <w:b/>
          <w:bCs/>
          <w:sz w:val="20"/>
          <w:szCs w:val="20"/>
        </w:rPr>
      </w:pPr>
      <w:r w:rsidRPr="002E17D2">
        <w:rPr>
          <w:rFonts w:ascii="Montserrat" w:hAnsi="Montserrat"/>
          <w:b/>
          <w:bCs/>
          <w:sz w:val="20"/>
          <w:szCs w:val="20"/>
        </w:rPr>
        <w:t>LAPO ELKANN:</w:t>
      </w:r>
    </w:p>
    <w:p w14:paraId="01EE57A5" w14:textId="1416AA1C" w:rsidR="00110857" w:rsidRPr="002E17D2" w:rsidRDefault="00110857" w:rsidP="002E17D2">
      <w:pPr>
        <w:spacing w:after="160" w:line="276" w:lineRule="auto"/>
        <w:jc w:val="both"/>
        <w:rPr>
          <w:rFonts w:ascii="Montserrat" w:hAnsi="Montserrat"/>
          <w:i/>
          <w:iCs/>
          <w:sz w:val="20"/>
          <w:szCs w:val="20"/>
        </w:rPr>
      </w:pPr>
      <w:r w:rsidRPr="002E17D2">
        <w:rPr>
          <w:rFonts w:ascii="Montserrat" w:hAnsi="Montserrat"/>
          <w:i/>
          <w:iCs/>
          <w:sz w:val="20"/>
          <w:szCs w:val="20"/>
        </w:rPr>
        <w:t xml:space="preserve">«Con Fabrizio volevamo fare qualcosa insieme da molto tempo. Ci uniscono l’amicizia, la passione per le auto, il design e il </w:t>
      </w:r>
      <w:proofErr w:type="spellStart"/>
      <w:r w:rsidRPr="002E17D2">
        <w:rPr>
          <w:rFonts w:ascii="Montserrat" w:hAnsi="Montserrat"/>
          <w:i/>
          <w:iCs/>
          <w:sz w:val="20"/>
          <w:szCs w:val="20"/>
        </w:rPr>
        <w:t>motion</w:t>
      </w:r>
      <w:proofErr w:type="spellEnd"/>
      <w:r w:rsidRPr="002E17D2">
        <w:rPr>
          <w:rFonts w:ascii="Montserrat" w:hAnsi="Montserrat"/>
          <w:i/>
          <w:iCs/>
          <w:sz w:val="20"/>
          <w:szCs w:val="20"/>
        </w:rPr>
        <w:t xml:space="preserve"> e soprattutto il pensiero laterale. Ci siamo divertiti a trasformare la Topolino, giocando con colori, materiali e volumi. Il nome delle due vetture trae ispirazione da </w:t>
      </w:r>
      <w:r w:rsidR="0050043F">
        <w:rPr>
          <w:rFonts w:ascii="Montserrat" w:hAnsi="Montserrat"/>
          <w:i/>
          <w:iCs/>
          <w:sz w:val="20"/>
          <w:szCs w:val="20"/>
        </w:rPr>
        <w:t>Love</w:t>
      </w:r>
      <w:r w:rsidRPr="002E17D2">
        <w:rPr>
          <w:rFonts w:ascii="Montserrat" w:hAnsi="Montserrat"/>
          <w:i/>
          <w:iCs/>
          <w:sz w:val="20"/>
          <w:szCs w:val="20"/>
        </w:rPr>
        <w:t xml:space="preserve"> per la </w:t>
      </w:r>
      <w:r w:rsidR="002E17D2" w:rsidRPr="002E17D2">
        <w:rPr>
          <w:rFonts w:ascii="Montserrat" w:hAnsi="Montserrat"/>
          <w:i/>
          <w:iCs/>
          <w:sz w:val="20"/>
          <w:szCs w:val="20"/>
        </w:rPr>
        <w:t>Top.</w:t>
      </w:r>
      <w:r w:rsidRPr="002E17D2">
        <w:rPr>
          <w:rFonts w:ascii="Montserrat" w:hAnsi="Montserrat"/>
          <w:i/>
          <w:iCs/>
          <w:sz w:val="20"/>
          <w:szCs w:val="20"/>
        </w:rPr>
        <w:t xml:space="preserve"> </w:t>
      </w:r>
      <w:r w:rsidR="0050043F">
        <w:rPr>
          <w:rFonts w:ascii="Montserrat" w:hAnsi="Montserrat"/>
          <w:i/>
          <w:iCs/>
          <w:sz w:val="20"/>
          <w:szCs w:val="20"/>
        </w:rPr>
        <w:t>L</w:t>
      </w:r>
      <w:r w:rsidRPr="002E17D2">
        <w:rPr>
          <w:rFonts w:ascii="Montserrat" w:hAnsi="Montserrat"/>
          <w:i/>
          <w:iCs/>
          <w:sz w:val="20"/>
          <w:szCs w:val="20"/>
        </w:rPr>
        <w:t xml:space="preserve"> e da </w:t>
      </w:r>
      <w:r w:rsidR="0050043F">
        <w:rPr>
          <w:rFonts w:ascii="Montserrat" w:hAnsi="Montserrat"/>
          <w:i/>
          <w:iCs/>
          <w:sz w:val="20"/>
          <w:szCs w:val="20"/>
        </w:rPr>
        <w:t>Joy</w:t>
      </w:r>
      <w:r w:rsidRPr="002E17D2">
        <w:rPr>
          <w:rFonts w:ascii="Montserrat" w:hAnsi="Montserrat"/>
          <w:i/>
          <w:iCs/>
          <w:sz w:val="20"/>
          <w:szCs w:val="20"/>
        </w:rPr>
        <w:t xml:space="preserve"> per la </w:t>
      </w:r>
      <w:r w:rsidR="002E17D2" w:rsidRPr="002E17D2">
        <w:rPr>
          <w:rFonts w:ascii="Montserrat" w:hAnsi="Montserrat"/>
          <w:i/>
          <w:iCs/>
          <w:sz w:val="20"/>
          <w:szCs w:val="20"/>
        </w:rPr>
        <w:t>Top.</w:t>
      </w:r>
      <w:r w:rsidRPr="002E17D2">
        <w:rPr>
          <w:rFonts w:ascii="Montserrat" w:hAnsi="Montserrat"/>
          <w:i/>
          <w:iCs/>
          <w:sz w:val="20"/>
          <w:szCs w:val="20"/>
        </w:rPr>
        <w:t xml:space="preserve"> </w:t>
      </w:r>
      <w:r w:rsidR="0050043F">
        <w:rPr>
          <w:rFonts w:ascii="Montserrat" w:hAnsi="Montserrat"/>
          <w:i/>
          <w:iCs/>
          <w:sz w:val="20"/>
          <w:szCs w:val="20"/>
        </w:rPr>
        <w:t>J</w:t>
      </w:r>
      <w:r w:rsidRPr="002E17D2">
        <w:rPr>
          <w:rFonts w:ascii="Montserrat" w:hAnsi="Montserrat"/>
          <w:i/>
          <w:iCs/>
          <w:sz w:val="20"/>
          <w:szCs w:val="20"/>
        </w:rPr>
        <w:t>, due elementi alla base del pensiero creativo ed emotivo. Le due auto sono molto diverse, ma hanno lo stesso spirito: sono libere, irriverenti, autentiche. Per me l’automobile deve trasmettere emozioni, qualunque sia la sua cilindrata, il suo prezzo o la sua velocità. Se riesce a farti sorridere ancora prima di salirci, allora hai creato qualcosa di speciale». </w:t>
      </w:r>
    </w:p>
    <w:p w14:paraId="2FA50545" w14:textId="37DC970F" w:rsidR="00110857" w:rsidRPr="002E17D2" w:rsidRDefault="00110857" w:rsidP="002E17D2">
      <w:pPr>
        <w:spacing w:after="160" w:line="276" w:lineRule="auto"/>
        <w:jc w:val="both"/>
        <w:rPr>
          <w:rFonts w:ascii="Montserrat" w:hAnsi="Montserrat"/>
          <w:color w:val="000000" w:themeColor="text1"/>
          <w:sz w:val="20"/>
          <w:szCs w:val="20"/>
        </w:rPr>
      </w:pPr>
    </w:p>
    <w:p w14:paraId="68C807FA" w14:textId="29061E61" w:rsidR="00110857" w:rsidRPr="001F3C3E" w:rsidRDefault="002E17D2" w:rsidP="002E17D2">
      <w:pPr>
        <w:spacing w:after="160" w:line="276" w:lineRule="auto"/>
        <w:jc w:val="both"/>
        <w:rPr>
          <w:rFonts w:ascii="Montserrat" w:hAnsi="Montserrat"/>
          <w:b/>
          <w:bCs/>
          <w:color w:val="000000" w:themeColor="text1"/>
          <w:sz w:val="20"/>
          <w:szCs w:val="20"/>
        </w:rPr>
      </w:pPr>
      <w:r w:rsidRPr="001F3C3E">
        <w:rPr>
          <w:rFonts w:ascii="Montserrat" w:hAnsi="Montserrat"/>
          <w:b/>
          <w:bCs/>
          <w:color w:val="000000" w:themeColor="text1"/>
          <w:sz w:val="20"/>
          <w:szCs w:val="20"/>
        </w:rPr>
        <w:t>Top.</w:t>
      </w:r>
      <w:r w:rsidR="00110857" w:rsidRPr="001F3C3E">
        <w:rPr>
          <w:rFonts w:ascii="Montserrat" w:hAnsi="Montserrat"/>
          <w:b/>
          <w:bCs/>
          <w:color w:val="000000" w:themeColor="text1"/>
          <w:sz w:val="20"/>
          <w:szCs w:val="20"/>
        </w:rPr>
        <w:t xml:space="preserve"> </w:t>
      </w:r>
      <w:r w:rsidR="0050043F">
        <w:rPr>
          <w:rFonts w:ascii="Montserrat" w:hAnsi="Montserrat"/>
          <w:b/>
          <w:bCs/>
          <w:color w:val="000000" w:themeColor="text1"/>
          <w:sz w:val="20"/>
          <w:szCs w:val="20"/>
        </w:rPr>
        <w:t>L</w:t>
      </w:r>
      <w:r w:rsidR="00110857" w:rsidRPr="001F3C3E">
        <w:rPr>
          <w:rFonts w:ascii="Montserrat" w:hAnsi="Montserrat"/>
          <w:b/>
          <w:bCs/>
          <w:color w:val="000000" w:themeColor="text1"/>
          <w:sz w:val="20"/>
          <w:szCs w:val="20"/>
        </w:rPr>
        <w:t xml:space="preserve"> e </w:t>
      </w:r>
      <w:r w:rsidRPr="001F3C3E">
        <w:rPr>
          <w:rFonts w:ascii="Montserrat" w:hAnsi="Montserrat"/>
          <w:b/>
          <w:bCs/>
          <w:color w:val="000000" w:themeColor="text1"/>
          <w:sz w:val="20"/>
          <w:szCs w:val="20"/>
        </w:rPr>
        <w:t>Top.</w:t>
      </w:r>
      <w:r w:rsidR="00110857" w:rsidRPr="001F3C3E">
        <w:rPr>
          <w:rFonts w:ascii="Montserrat" w:hAnsi="Montserrat"/>
          <w:b/>
          <w:bCs/>
          <w:color w:val="000000" w:themeColor="text1"/>
          <w:sz w:val="20"/>
          <w:szCs w:val="20"/>
        </w:rPr>
        <w:t xml:space="preserve"> </w:t>
      </w:r>
      <w:r w:rsidR="0050043F">
        <w:rPr>
          <w:rFonts w:ascii="Montserrat" w:hAnsi="Montserrat"/>
          <w:b/>
          <w:bCs/>
          <w:color w:val="000000" w:themeColor="text1"/>
          <w:sz w:val="20"/>
          <w:szCs w:val="20"/>
        </w:rPr>
        <w:t>J</w:t>
      </w:r>
      <w:r w:rsidR="00110857" w:rsidRPr="001F3C3E">
        <w:rPr>
          <w:rFonts w:ascii="Montserrat" w:hAnsi="Montserrat"/>
          <w:b/>
          <w:bCs/>
          <w:color w:val="000000" w:themeColor="text1"/>
          <w:sz w:val="20"/>
          <w:szCs w:val="20"/>
        </w:rPr>
        <w:t xml:space="preserve"> saranno svelate al pubblico per la prima volta domani, 11 settembre 2026, al Salone Auto Torino presso lo stand di GFG STYLE</w:t>
      </w:r>
      <w:r w:rsidR="002D45CC" w:rsidRPr="001F3C3E">
        <w:rPr>
          <w:rFonts w:ascii="Montserrat" w:hAnsi="Montserrat"/>
          <w:b/>
          <w:bCs/>
          <w:color w:val="000000" w:themeColor="text1"/>
          <w:sz w:val="20"/>
          <w:szCs w:val="20"/>
        </w:rPr>
        <w:t>.</w:t>
      </w:r>
    </w:p>
    <w:p w14:paraId="007D70FA" w14:textId="2109928C" w:rsidR="00110857" w:rsidRPr="002E17D2" w:rsidRDefault="002E17D2" w:rsidP="002E17D2">
      <w:pPr>
        <w:spacing w:after="160" w:line="276" w:lineRule="auto"/>
        <w:jc w:val="both"/>
        <w:rPr>
          <w:rFonts w:ascii="Montserrat" w:hAnsi="Montserrat"/>
          <w:sz w:val="20"/>
          <w:szCs w:val="20"/>
        </w:rPr>
      </w:pPr>
      <w:r>
        <w:rPr>
          <w:rFonts w:ascii="Montserrat" w:hAnsi="Montserrat"/>
          <w:noProof/>
          <w:sz w:val="22"/>
          <w:szCs w:val="22"/>
          <w14:ligatures w14:val="standardContextual"/>
        </w:rPr>
        <w:drawing>
          <wp:anchor distT="0" distB="0" distL="114300" distR="114300" simplePos="0" relativeHeight="251661312" behindDoc="1" locked="0" layoutInCell="1" allowOverlap="1" wp14:anchorId="64B39565" wp14:editId="5ED30672">
            <wp:simplePos x="0" y="0"/>
            <wp:positionH relativeFrom="column">
              <wp:posOffset>-3810</wp:posOffset>
            </wp:positionH>
            <wp:positionV relativeFrom="paragraph">
              <wp:posOffset>282575</wp:posOffset>
            </wp:positionV>
            <wp:extent cx="6553200" cy="3276600"/>
            <wp:effectExtent l="0" t="0" r="0" b="0"/>
            <wp:wrapNone/>
            <wp:docPr id="1637251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51039" name="Immagine 1"/>
                    <pic:cNvPicPr/>
                  </pic:nvPicPr>
                  <pic:blipFill>
                    <a:blip r:embed="rId9" cstate="screen">
                      <a:extLst>
                        <a:ext uri="{28A0092B-C50C-407E-A947-70E740481C1C}">
                          <a14:useLocalDpi xmlns:a14="http://schemas.microsoft.com/office/drawing/2010/main"/>
                        </a:ext>
                      </a:extLst>
                    </a:blip>
                    <a:stretch>
                      <a:fillRect/>
                    </a:stretch>
                  </pic:blipFill>
                  <pic:spPr>
                    <a:xfrm>
                      <a:off x="0" y="0"/>
                      <a:ext cx="6553200" cy="3276600"/>
                    </a:xfrm>
                    <a:prstGeom prst="rect">
                      <a:avLst/>
                    </a:prstGeom>
                  </pic:spPr>
                </pic:pic>
              </a:graphicData>
            </a:graphic>
            <wp14:sizeRelH relativeFrom="margin">
              <wp14:pctWidth>0</wp14:pctWidth>
            </wp14:sizeRelH>
            <wp14:sizeRelV relativeFrom="margin">
              <wp14:pctHeight>0</wp14:pctHeight>
            </wp14:sizeRelV>
          </wp:anchor>
        </w:drawing>
      </w:r>
    </w:p>
    <w:p w14:paraId="2AFA59DA" w14:textId="51D2DA32" w:rsidR="00F2622F" w:rsidRPr="002E17D2" w:rsidRDefault="00F2622F" w:rsidP="002E17D2">
      <w:pPr>
        <w:spacing w:after="160" w:line="276" w:lineRule="auto"/>
        <w:jc w:val="both"/>
        <w:rPr>
          <w:rFonts w:ascii="Montserrat" w:eastAsiaTheme="minorHAnsi" w:hAnsi="Montserrat" w:cstheme="minorBidi"/>
          <w:kern w:val="2"/>
          <w:sz w:val="20"/>
          <w:szCs w:val="20"/>
          <w:lang w:eastAsia="en-US"/>
          <w14:ligatures w14:val="standardContextual"/>
        </w:rPr>
      </w:pPr>
    </w:p>
    <w:p w14:paraId="5780CBDB" w14:textId="77777777" w:rsidR="002E17D2" w:rsidRDefault="002E17D2">
      <w:pPr>
        <w:spacing w:after="160" w:line="278" w:lineRule="auto"/>
        <w:rPr>
          <w:rFonts w:ascii="Montserrat" w:eastAsia="Arial Unicode MS" w:hAnsi="Montserrat" w:cs="Arial Unicode MS"/>
          <w:b/>
          <w:bCs/>
          <w:color w:val="000000" w:themeColor="text1"/>
          <w:sz w:val="20"/>
          <w:szCs w:val="20"/>
          <w:bdr w:val="nil"/>
          <w14:textOutline w14:w="0" w14:cap="flat" w14:cmpd="sng" w14:algn="ctr">
            <w14:noFill/>
            <w14:prstDash w14:val="solid"/>
            <w14:bevel/>
          </w14:textOutline>
        </w:rPr>
      </w:pPr>
      <w:r>
        <w:rPr>
          <w:rFonts w:ascii="Montserrat" w:hAnsi="Montserrat"/>
          <w:b/>
          <w:bCs/>
          <w:color w:val="000000" w:themeColor="text1"/>
          <w:sz w:val="20"/>
          <w:szCs w:val="20"/>
        </w:rPr>
        <w:br w:type="page"/>
      </w:r>
    </w:p>
    <w:p w14:paraId="3868DD2F" w14:textId="2F57D485" w:rsidR="00F2622F" w:rsidRPr="002E17D2" w:rsidRDefault="00F2622F" w:rsidP="002E17D2">
      <w:pPr>
        <w:pStyle w:val="Didefault"/>
        <w:suppressAutoHyphens/>
        <w:spacing w:line="276" w:lineRule="auto"/>
        <w:jc w:val="both"/>
        <w:rPr>
          <w:rFonts w:ascii="Montserrat" w:hAnsi="Montserrat"/>
          <w:b/>
          <w:bCs/>
          <w:color w:val="000000" w:themeColor="text1"/>
          <w:sz w:val="20"/>
          <w:szCs w:val="20"/>
        </w:rPr>
      </w:pPr>
      <w:r w:rsidRPr="002E17D2">
        <w:rPr>
          <w:rFonts w:ascii="Montserrat" w:hAnsi="Montserrat"/>
          <w:b/>
          <w:bCs/>
          <w:color w:val="000000" w:themeColor="text1"/>
          <w:sz w:val="20"/>
          <w:szCs w:val="20"/>
        </w:rPr>
        <w:lastRenderedPageBreak/>
        <w:t>GFG STYLE - PIONIERI DEL GRANDE SODALIZIO ITALIA CINA</w:t>
      </w:r>
    </w:p>
    <w:p w14:paraId="7AA6DF5F" w14:textId="0768A466" w:rsidR="00F2622F" w:rsidRPr="002E17D2" w:rsidRDefault="00F2622F" w:rsidP="002E17D2">
      <w:pPr>
        <w:pStyle w:val="Didefault"/>
        <w:suppressAutoHyphens/>
        <w:spacing w:line="276" w:lineRule="auto"/>
        <w:jc w:val="both"/>
        <w:rPr>
          <w:rFonts w:ascii="Montserrat" w:hAnsi="Montserrat" w:cs="Arial"/>
          <w:color w:val="000000" w:themeColor="text1"/>
          <w:sz w:val="20"/>
          <w:szCs w:val="20"/>
        </w:rPr>
      </w:pPr>
      <w:bookmarkStart w:id="1" w:name="OLE_LINK2"/>
      <w:r w:rsidRPr="002E17D2">
        <w:rPr>
          <w:rFonts w:ascii="Montserrat" w:hAnsi="Montserrat" w:cs="Arial"/>
          <w:color w:val="000000" w:themeColor="text1"/>
          <w:sz w:val="20"/>
          <w:szCs w:val="20"/>
        </w:rPr>
        <w:t xml:space="preserve">Vicino a queste due vetture sarà inoltre presente la GFG </w:t>
      </w:r>
      <w:proofErr w:type="spellStart"/>
      <w:r w:rsidRPr="002E17D2">
        <w:rPr>
          <w:rFonts w:ascii="Montserrat" w:hAnsi="Montserrat" w:cs="Arial"/>
          <w:color w:val="000000" w:themeColor="text1"/>
          <w:sz w:val="20"/>
          <w:szCs w:val="20"/>
        </w:rPr>
        <w:t>Kangaroo</w:t>
      </w:r>
      <w:proofErr w:type="spellEnd"/>
      <w:r w:rsidRPr="002E17D2">
        <w:rPr>
          <w:rFonts w:ascii="Montserrat" w:hAnsi="Montserrat" w:cs="Arial"/>
          <w:color w:val="000000" w:themeColor="text1"/>
          <w:sz w:val="20"/>
          <w:szCs w:val="20"/>
        </w:rPr>
        <w:t>, la one-off presentata nel 2019, disegnata da Fabrizio Giugiaro. Un progetto che, oggi più che mai, rappresenta il concetto di globalizzazione e di collaborazione tra Italia e Cina, un sodalizio che sta caratterizzando l’evoluzione del settore automobilistico europeo.</w:t>
      </w:r>
    </w:p>
    <w:p w14:paraId="5D867948" w14:textId="09FEE26F" w:rsidR="00F2622F" w:rsidRPr="002E17D2" w:rsidRDefault="00F2622F" w:rsidP="002E17D2">
      <w:pPr>
        <w:pStyle w:val="Didefault"/>
        <w:suppressAutoHyphens/>
        <w:spacing w:line="276" w:lineRule="auto"/>
        <w:jc w:val="both"/>
        <w:rPr>
          <w:rFonts w:ascii="Montserrat" w:hAnsi="Montserrat" w:cs="Arial"/>
          <w:color w:val="000000" w:themeColor="text1"/>
          <w:sz w:val="20"/>
          <w:szCs w:val="20"/>
        </w:rPr>
      </w:pPr>
      <w:r w:rsidRPr="002E17D2">
        <w:rPr>
          <w:rFonts w:ascii="Montserrat" w:hAnsi="Montserrat" w:cs="Arial"/>
          <w:color w:val="000000" w:themeColor="text1"/>
          <w:sz w:val="20"/>
          <w:szCs w:val="20"/>
        </w:rPr>
        <w:t xml:space="preserve">La GFG </w:t>
      </w:r>
      <w:proofErr w:type="spellStart"/>
      <w:r w:rsidRPr="002E17D2">
        <w:rPr>
          <w:rFonts w:ascii="Montserrat" w:hAnsi="Montserrat" w:cs="Arial"/>
          <w:color w:val="000000" w:themeColor="text1"/>
          <w:sz w:val="20"/>
          <w:szCs w:val="20"/>
        </w:rPr>
        <w:t>Kangaroo</w:t>
      </w:r>
      <w:proofErr w:type="spellEnd"/>
      <w:r w:rsidRPr="002E17D2">
        <w:rPr>
          <w:rFonts w:ascii="Montserrat" w:hAnsi="Montserrat" w:cs="Arial"/>
          <w:color w:val="000000" w:themeColor="text1"/>
          <w:sz w:val="20"/>
          <w:szCs w:val="20"/>
        </w:rPr>
        <w:t xml:space="preserve"> nasce infatti dall’incontro tra la cultura italiana del design e della progettazione e le più avanzate competenze tecnologiche e produttive sviluppate in Cina: concepita e disegnata in Italia, è stata realizzata in Cina attraverso soluzioni tecnologiche d’avanguardia, espressione delle profonde trasformazioni che stanno interessando il mondo della mobilità.</w:t>
      </w:r>
    </w:p>
    <w:p w14:paraId="72C57638" w14:textId="1241811D" w:rsidR="00F2622F" w:rsidRPr="002E17D2" w:rsidRDefault="00F2622F" w:rsidP="002E17D2">
      <w:pPr>
        <w:pStyle w:val="Didefault"/>
        <w:suppressAutoHyphens/>
        <w:spacing w:line="276" w:lineRule="auto"/>
        <w:jc w:val="both"/>
        <w:rPr>
          <w:rFonts w:ascii="Montserrat" w:hAnsi="Montserrat" w:cs="Arial"/>
          <w:color w:val="000000" w:themeColor="text1"/>
          <w:sz w:val="20"/>
          <w:szCs w:val="20"/>
        </w:rPr>
      </w:pPr>
      <w:r w:rsidRPr="002E17D2">
        <w:rPr>
          <w:rFonts w:ascii="Montserrat" w:hAnsi="Montserrat" w:cs="Arial"/>
          <w:color w:val="000000" w:themeColor="text1"/>
          <w:sz w:val="20"/>
          <w:szCs w:val="20"/>
        </w:rPr>
        <w:t xml:space="preserve">Il risultato è un </w:t>
      </w:r>
      <w:proofErr w:type="spellStart"/>
      <w:r w:rsidRPr="002E17D2">
        <w:rPr>
          <w:rFonts w:ascii="Montserrat" w:hAnsi="Montserrat" w:cs="Arial"/>
          <w:color w:val="000000" w:themeColor="text1"/>
          <w:sz w:val="20"/>
          <w:szCs w:val="20"/>
        </w:rPr>
        <w:t>Hyper</w:t>
      </w:r>
      <w:proofErr w:type="spellEnd"/>
      <w:r w:rsidRPr="002E17D2">
        <w:rPr>
          <w:rFonts w:ascii="Montserrat" w:hAnsi="Montserrat" w:cs="Arial"/>
          <w:color w:val="000000" w:themeColor="text1"/>
          <w:sz w:val="20"/>
          <w:szCs w:val="20"/>
        </w:rPr>
        <w:t>-SUV capace di coniugare le proporzioni e le prestazioni di una vettura sportiva con la versatilità e la capacità di adattamento tipiche di un SUV, anche grazie a un innovativo sistema di sospensioni adattive progettate appositamente che permettono di raggiungere alte prestazioni su qualsiasi terreno, unite a quattro ruote sterzanti.</w:t>
      </w:r>
    </w:p>
    <w:p w14:paraId="6369EDED" w14:textId="6AC833CC" w:rsidR="00F2622F" w:rsidRPr="0050043F" w:rsidRDefault="00F2622F" w:rsidP="002E17D2">
      <w:pPr>
        <w:pStyle w:val="Didefault"/>
        <w:suppressAutoHyphens/>
        <w:spacing w:line="276" w:lineRule="auto"/>
        <w:jc w:val="both"/>
        <w:rPr>
          <w:rFonts w:ascii="Montserrat" w:hAnsi="Montserrat" w:cs="Arial"/>
          <w:color w:val="000000" w:themeColor="text1"/>
          <w:sz w:val="20"/>
          <w:szCs w:val="20"/>
        </w:rPr>
      </w:pPr>
      <w:r w:rsidRPr="002E17D2">
        <w:rPr>
          <w:rFonts w:ascii="Montserrat" w:hAnsi="Montserrat" w:cs="Arial"/>
          <w:color w:val="000000" w:themeColor="text1"/>
          <w:sz w:val="20"/>
          <w:szCs w:val="20"/>
        </w:rPr>
        <w:t>Un’interpretazione volutamente fuori dagli schemi, attraverso la quale GFG Style ha esplorato un nuovo modo di intendere l’automobile, superando le logiche tradizionali e aprendo nuovi orizzonti verso un mercato automobilistico sempre più globale. In questa prospettiva, l’apertura del mercato cinese verso l’Europa viene interpretata come una nuova opportunità di collaborazione, con una visione pioneristica capace di generare occasioni di sviluppo e di crescita per l’intero settore.</w:t>
      </w:r>
      <w:bookmarkEnd w:id="1"/>
    </w:p>
    <w:p w14:paraId="090D757E" w14:textId="3C6F18A7" w:rsidR="00171949" w:rsidRPr="002E17D2" w:rsidRDefault="002E17D2" w:rsidP="002E17D2">
      <w:pPr>
        <w:pStyle w:val="Didefault"/>
        <w:suppressAutoHyphens/>
        <w:spacing w:line="276" w:lineRule="auto"/>
        <w:jc w:val="both"/>
        <w:rPr>
          <w:rFonts w:ascii="Montserrat" w:hAnsi="Montserrat"/>
          <w:color w:val="000000" w:themeColor="text1"/>
          <w:sz w:val="20"/>
          <w:szCs w:val="20"/>
        </w:rPr>
      </w:pPr>
      <w:r>
        <w:rPr>
          <w:rFonts w:ascii="Montserrat" w:hAnsi="Montserrat"/>
          <w:noProof/>
          <w:color w:val="000000" w:themeColor="text1"/>
          <w:sz w:val="21"/>
          <w:szCs w:val="21"/>
          <w14:textOutline w14:w="0" w14:cap="rnd" w14:cmpd="sng" w14:algn="ctr">
            <w14:noFill/>
            <w14:prstDash w14:val="solid"/>
            <w14:bevel/>
          </w14:textOutline>
          <w14:ligatures w14:val="standardContextual"/>
        </w:rPr>
        <w:drawing>
          <wp:inline distT="0" distB="0" distL="0" distR="0" wp14:anchorId="0D118AB9" wp14:editId="4FB49C0A">
            <wp:extent cx="6479540" cy="4319905"/>
            <wp:effectExtent l="0" t="0" r="0" b="0"/>
            <wp:docPr id="152167928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79285" name="Immagine 1521679285"/>
                    <pic:cNvPicPr/>
                  </pic:nvPicPr>
                  <pic:blipFill>
                    <a:blip r:embed="rId10" cstate="screen">
                      <a:extLst>
                        <a:ext uri="{28A0092B-C50C-407E-A947-70E740481C1C}">
                          <a14:useLocalDpi xmlns:a14="http://schemas.microsoft.com/office/drawing/2010/main"/>
                        </a:ext>
                      </a:extLst>
                    </a:blip>
                    <a:stretch>
                      <a:fillRect/>
                    </a:stretch>
                  </pic:blipFill>
                  <pic:spPr>
                    <a:xfrm>
                      <a:off x="0" y="0"/>
                      <a:ext cx="6479540" cy="4319905"/>
                    </a:xfrm>
                    <a:prstGeom prst="rect">
                      <a:avLst/>
                    </a:prstGeom>
                  </pic:spPr>
                </pic:pic>
              </a:graphicData>
            </a:graphic>
          </wp:inline>
        </w:drawing>
      </w:r>
    </w:p>
    <w:p w14:paraId="0A8DB3E0" w14:textId="77777777" w:rsidR="002E17D2" w:rsidRDefault="002E17D2">
      <w:pPr>
        <w:spacing w:after="160" w:line="278" w:lineRule="auto"/>
        <w:rPr>
          <w:rFonts w:ascii="Montserrat" w:hAnsi="Montserrat"/>
          <w:b/>
          <w:bCs/>
          <w:sz w:val="20"/>
          <w:szCs w:val="20"/>
        </w:rPr>
      </w:pPr>
      <w:r>
        <w:rPr>
          <w:rFonts w:ascii="Montserrat" w:hAnsi="Montserrat"/>
          <w:b/>
          <w:bCs/>
          <w:sz w:val="20"/>
          <w:szCs w:val="20"/>
        </w:rPr>
        <w:br w:type="page"/>
      </w:r>
    </w:p>
    <w:p w14:paraId="76A36E68" w14:textId="249BDD83" w:rsidR="00F2622F" w:rsidRPr="002E17D2" w:rsidRDefault="00F2622F" w:rsidP="002E17D2">
      <w:pPr>
        <w:spacing w:line="276" w:lineRule="auto"/>
        <w:jc w:val="both"/>
        <w:rPr>
          <w:rFonts w:ascii="Montserrat" w:hAnsi="Montserrat"/>
          <w:b/>
          <w:bCs/>
          <w:sz w:val="20"/>
          <w:szCs w:val="20"/>
        </w:rPr>
      </w:pPr>
      <w:r w:rsidRPr="002E17D2">
        <w:rPr>
          <w:rFonts w:ascii="Montserrat" w:hAnsi="Montserrat"/>
          <w:b/>
          <w:bCs/>
          <w:sz w:val="20"/>
          <w:szCs w:val="20"/>
        </w:rPr>
        <w:lastRenderedPageBreak/>
        <w:t>GFG STYLE, UN ANNO RICCO DI NOVITÀ E CREATIVITA’</w:t>
      </w:r>
    </w:p>
    <w:p w14:paraId="26608CFF" w14:textId="77777777" w:rsidR="00F2622F" w:rsidRPr="002E17D2" w:rsidRDefault="00F2622F" w:rsidP="002E17D2">
      <w:pPr>
        <w:spacing w:line="276" w:lineRule="auto"/>
        <w:jc w:val="both"/>
        <w:rPr>
          <w:rFonts w:ascii="Montserrat" w:hAnsi="Montserrat"/>
          <w:b/>
          <w:bCs/>
          <w:sz w:val="20"/>
          <w:szCs w:val="20"/>
        </w:rPr>
      </w:pPr>
    </w:p>
    <w:p w14:paraId="11C7450E" w14:textId="00D1B05F" w:rsidR="00F2622F" w:rsidRPr="002E17D2" w:rsidRDefault="00AB2B7D" w:rsidP="002E17D2">
      <w:pPr>
        <w:spacing w:line="276" w:lineRule="auto"/>
        <w:jc w:val="both"/>
        <w:rPr>
          <w:rFonts w:ascii="Montserrat" w:hAnsi="Montserrat"/>
          <w:sz w:val="20"/>
          <w:szCs w:val="20"/>
        </w:rPr>
      </w:pPr>
      <w:r w:rsidRPr="002E17D2">
        <w:rPr>
          <w:rFonts w:ascii="Montserrat" w:hAnsi="Montserrat"/>
          <w:sz w:val="20"/>
          <w:szCs w:val="20"/>
        </w:rPr>
        <w:t>Le due one-off presentate al Salone Auto Torino</w:t>
      </w:r>
      <w:r w:rsidR="006A5A81" w:rsidRPr="002E17D2">
        <w:rPr>
          <w:rFonts w:ascii="Montserrat" w:hAnsi="Montserrat"/>
          <w:sz w:val="20"/>
          <w:szCs w:val="20"/>
        </w:rPr>
        <w:t xml:space="preserve"> 2026</w:t>
      </w:r>
      <w:r w:rsidRPr="002E17D2">
        <w:rPr>
          <w:rFonts w:ascii="Montserrat" w:hAnsi="Montserrat"/>
          <w:sz w:val="20"/>
          <w:szCs w:val="20"/>
        </w:rPr>
        <w:t xml:space="preserve">, insieme a una terza </w:t>
      </w:r>
      <w:r w:rsidRPr="002E17D2">
        <w:rPr>
          <w:rFonts w:ascii="Montserrat" w:hAnsi="Montserrat"/>
          <w:b/>
          <w:bCs/>
          <w:sz w:val="20"/>
          <w:szCs w:val="20"/>
        </w:rPr>
        <w:t>Topolino</w:t>
      </w:r>
      <w:r w:rsidRPr="002E17D2">
        <w:rPr>
          <w:rFonts w:ascii="Montserrat" w:hAnsi="Montserrat"/>
          <w:sz w:val="20"/>
          <w:szCs w:val="20"/>
        </w:rPr>
        <w:t xml:space="preserve">, portano a tre le interpretazioni speciali del modello realizzate da </w:t>
      </w:r>
      <w:r w:rsidRPr="002E17D2">
        <w:rPr>
          <w:rFonts w:ascii="Montserrat" w:hAnsi="Montserrat"/>
          <w:b/>
          <w:bCs/>
          <w:sz w:val="20"/>
          <w:szCs w:val="20"/>
        </w:rPr>
        <w:t>GFG Style</w:t>
      </w:r>
      <w:r w:rsidR="006A5A81" w:rsidRPr="002E17D2">
        <w:rPr>
          <w:rFonts w:ascii="Montserrat" w:hAnsi="Montserrat"/>
          <w:sz w:val="20"/>
          <w:szCs w:val="20"/>
        </w:rPr>
        <w:t xml:space="preserve"> </w:t>
      </w:r>
      <w:r w:rsidR="00411FC7" w:rsidRPr="002E17D2">
        <w:rPr>
          <w:rFonts w:ascii="Montserrat" w:hAnsi="Montserrat"/>
          <w:sz w:val="20"/>
          <w:szCs w:val="20"/>
        </w:rPr>
        <w:t>con</w:t>
      </w:r>
      <w:r w:rsidRPr="002E17D2">
        <w:rPr>
          <w:rFonts w:ascii="Montserrat" w:hAnsi="Montserrat"/>
          <w:sz w:val="20"/>
          <w:szCs w:val="20"/>
        </w:rPr>
        <w:t xml:space="preserve"> </w:t>
      </w:r>
      <w:r w:rsidRPr="002E17D2">
        <w:rPr>
          <w:rFonts w:ascii="Montserrat" w:hAnsi="Montserrat"/>
          <w:b/>
          <w:bCs/>
          <w:sz w:val="20"/>
          <w:szCs w:val="20"/>
        </w:rPr>
        <w:t>Lapo Elkann</w:t>
      </w:r>
      <w:r w:rsidRPr="002E17D2">
        <w:rPr>
          <w:rFonts w:ascii="Montserrat" w:hAnsi="Montserrat"/>
          <w:sz w:val="20"/>
          <w:szCs w:val="20"/>
        </w:rPr>
        <w:t xml:space="preserve">. A queste si aggiungono la </w:t>
      </w:r>
      <w:proofErr w:type="spellStart"/>
      <w:r w:rsidRPr="002E17D2">
        <w:rPr>
          <w:rFonts w:ascii="Montserrat" w:hAnsi="Montserrat"/>
          <w:b/>
          <w:bCs/>
          <w:sz w:val="20"/>
          <w:szCs w:val="20"/>
        </w:rPr>
        <w:t>Bizzarrini</w:t>
      </w:r>
      <w:proofErr w:type="spellEnd"/>
      <w:r w:rsidRPr="002E17D2">
        <w:rPr>
          <w:rFonts w:ascii="Montserrat" w:hAnsi="Montserrat"/>
          <w:b/>
          <w:bCs/>
          <w:sz w:val="20"/>
          <w:szCs w:val="20"/>
        </w:rPr>
        <w:t xml:space="preserve"> 5300 GT Aperta Lusso</w:t>
      </w:r>
      <w:r w:rsidR="00411FC7" w:rsidRPr="002E17D2">
        <w:rPr>
          <w:rFonts w:ascii="Montserrat" w:hAnsi="Montserrat"/>
          <w:sz w:val="20"/>
          <w:szCs w:val="20"/>
        </w:rPr>
        <w:t xml:space="preserve">, presentata a Pebble Beach, </w:t>
      </w:r>
      <w:r w:rsidRPr="002E17D2">
        <w:rPr>
          <w:rFonts w:ascii="Montserrat" w:hAnsi="Montserrat"/>
          <w:sz w:val="20"/>
          <w:szCs w:val="20"/>
        </w:rPr>
        <w:t xml:space="preserve">e altre </w:t>
      </w:r>
      <w:r w:rsidRPr="002E17D2">
        <w:rPr>
          <w:rFonts w:ascii="Montserrat" w:hAnsi="Montserrat"/>
          <w:b/>
          <w:bCs/>
          <w:sz w:val="20"/>
          <w:szCs w:val="20"/>
        </w:rPr>
        <w:t xml:space="preserve">due </w:t>
      </w:r>
      <w:r w:rsidR="006A5A81" w:rsidRPr="002E17D2">
        <w:rPr>
          <w:rFonts w:ascii="Montserrat" w:hAnsi="Montserrat"/>
          <w:b/>
          <w:bCs/>
          <w:sz w:val="20"/>
          <w:szCs w:val="20"/>
        </w:rPr>
        <w:t>vetture, per</w:t>
      </w:r>
      <w:r w:rsidR="00411FC7" w:rsidRPr="002E17D2">
        <w:rPr>
          <w:rFonts w:ascii="Montserrat" w:hAnsi="Montserrat"/>
          <w:b/>
          <w:bCs/>
          <w:sz w:val="20"/>
          <w:szCs w:val="20"/>
        </w:rPr>
        <w:t xml:space="preserve"> un </w:t>
      </w:r>
      <w:r w:rsidRPr="002E17D2">
        <w:rPr>
          <w:rFonts w:ascii="Montserrat" w:hAnsi="Montserrat"/>
          <w:sz w:val="20"/>
          <w:szCs w:val="20"/>
        </w:rPr>
        <w:t xml:space="preserve">programma particolarmente intenso che porterà </w:t>
      </w:r>
      <w:r w:rsidRPr="002E17D2">
        <w:rPr>
          <w:rFonts w:ascii="Montserrat" w:hAnsi="Montserrat"/>
          <w:b/>
          <w:bCs/>
          <w:sz w:val="20"/>
          <w:szCs w:val="20"/>
        </w:rPr>
        <w:t>GFG Style, entro la fine del 2026, ad aver realizzato sei one-off interamente sviluppate e costruite a Torino</w:t>
      </w:r>
      <w:r w:rsidR="00411FC7" w:rsidRPr="002E17D2">
        <w:rPr>
          <w:rFonts w:ascii="Montserrat" w:hAnsi="Montserrat"/>
          <w:sz w:val="20"/>
          <w:szCs w:val="20"/>
        </w:rPr>
        <w:t xml:space="preserve">, </w:t>
      </w:r>
      <w:r w:rsidR="00F2622F" w:rsidRPr="002E17D2">
        <w:rPr>
          <w:rFonts w:ascii="Montserrat" w:hAnsi="Montserrat"/>
          <w:sz w:val="20"/>
          <w:szCs w:val="20"/>
        </w:rPr>
        <w:t xml:space="preserve">confermando una caratteristica che distingue profondamente l’attività di GFG Style: </w:t>
      </w:r>
      <w:r w:rsidR="00F2622F" w:rsidRPr="002E17D2">
        <w:rPr>
          <w:rFonts w:ascii="Montserrat" w:hAnsi="Montserrat"/>
          <w:b/>
          <w:bCs/>
          <w:sz w:val="20"/>
          <w:szCs w:val="20"/>
        </w:rPr>
        <w:t>non essere soltanto uno studio di design, ma una realtà capace di trasformare un’idea in un disegno, in un modello, in un’automobile reale, funzionante e destinata alla strada.</w:t>
      </w:r>
    </w:p>
    <w:p w14:paraId="45418E53" w14:textId="77777777" w:rsidR="00F2622F" w:rsidRPr="002E17D2" w:rsidRDefault="00F2622F" w:rsidP="002E17D2">
      <w:pPr>
        <w:spacing w:line="276" w:lineRule="auto"/>
        <w:jc w:val="both"/>
        <w:rPr>
          <w:rFonts w:ascii="Montserrat" w:hAnsi="Montserrat"/>
          <w:sz w:val="20"/>
          <w:szCs w:val="20"/>
        </w:rPr>
      </w:pPr>
    </w:p>
    <w:p w14:paraId="24B0E5A8" w14:textId="77777777" w:rsidR="00F2622F" w:rsidRPr="002E17D2" w:rsidRDefault="00F2622F" w:rsidP="002E17D2">
      <w:pPr>
        <w:spacing w:line="276" w:lineRule="auto"/>
        <w:jc w:val="both"/>
        <w:rPr>
          <w:rFonts w:ascii="Montserrat" w:hAnsi="Montserrat"/>
          <w:sz w:val="20"/>
          <w:szCs w:val="20"/>
        </w:rPr>
      </w:pPr>
      <w:r w:rsidRPr="002E17D2">
        <w:rPr>
          <w:rFonts w:ascii="Montserrat" w:hAnsi="Montserrat"/>
          <w:sz w:val="20"/>
          <w:szCs w:val="20"/>
        </w:rPr>
        <w:t xml:space="preserve">Un messaggio che assume un significato particolare proprio a Torino. Nel distretto che ha costruito una parte fondamentale della storia del design automobilistico mondiale, </w:t>
      </w:r>
      <w:r w:rsidRPr="002E17D2">
        <w:rPr>
          <w:rFonts w:ascii="Montserrat" w:hAnsi="Montserrat"/>
          <w:b/>
          <w:bCs/>
          <w:sz w:val="20"/>
          <w:szCs w:val="20"/>
        </w:rPr>
        <w:t>le automobili si continuano non soltanto a immaginare e progettare, ma anche a realizzare</w:t>
      </w:r>
      <w:r w:rsidRPr="002E17D2">
        <w:rPr>
          <w:rFonts w:ascii="Montserrat" w:hAnsi="Montserrat"/>
          <w:sz w:val="20"/>
          <w:szCs w:val="20"/>
        </w:rPr>
        <w:t>.</w:t>
      </w:r>
    </w:p>
    <w:p w14:paraId="457A1EFC" w14:textId="77777777" w:rsidR="00F2622F" w:rsidRPr="002E17D2" w:rsidRDefault="00F2622F" w:rsidP="002E17D2">
      <w:pPr>
        <w:spacing w:line="276" w:lineRule="auto"/>
        <w:jc w:val="both"/>
        <w:rPr>
          <w:rFonts w:ascii="Montserrat" w:hAnsi="Montserrat"/>
          <w:sz w:val="20"/>
          <w:szCs w:val="20"/>
        </w:rPr>
      </w:pPr>
    </w:p>
    <w:p w14:paraId="31672105" w14:textId="77777777" w:rsidR="00F2622F" w:rsidRPr="002E17D2" w:rsidRDefault="00F2622F" w:rsidP="002E17D2">
      <w:pPr>
        <w:spacing w:line="276" w:lineRule="auto"/>
        <w:jc w:val="both"/>
        <w:rPr>
          <w:rFonts w:ascii="Montserrat" w:hAnsi="Montserrat"/>
          <w:sz w:val="20"/>
          <w:szCs w:val="20"/>
        </w:rPr>
      </w:pPr>
      <w:r w:rsidRPr="002E17D2">
        <w:rPr>
          <w:rFonts w:ascii="Montserrat" w:hAnsi="Montserrat"/>
          <w:sz w:val="20"/>
          <w:szCs w:val="20"/>
        </w:rPr>
        <w:t>GFG Style porta così avanti una cultura progettuale profondamente legata al territorio: quella capacità tutta torinese di seguire l’automobile lungo l’intero percorso, dalla prima intuizione stilistica allo sviluppo, dalla modellazione alla costruzione dell’esemplare definitivo.</w:t>
      </w:r>
    </w:p>
    <w:p w14:paraId="1544B09E" w14:textId="77777777" w:rsidR="00F2622F" w:rsidRPr="002E17D2" w:rsidRDefault="00F2622F" w:rsidP="002E17D2">
      <w:pPr>
        <w:spacing w:line="276" w:lineRule="auto"/>
        <w:jc w:val="both"/>
        <w:rPr>
          <w:rFonts w:ascii="Montserrat" w:hAnsi="Montserrat"/>
          <w:sz w:val="20"/>
          <w:szCs w:val="20"/>
        </w:rPr>
      </w:pPr>
    </w:p>
    <w:p w14:paraId="39529AC6" w14:textId="18748E29" w:rsidR="00AB2B7D" w:rsidRPr="002E17D2" w:rsidRDefault="00F2622F" w:rsidP="002E17D2">
      <w:pPr>
        <w:spacing w:line="276" w:lineRule="auto"/>
        <w:jc w:val="both"/>
        <w:rPr>
          <w:rFonts w:ascii="Montserrat" w:hAnsi="Montserrat"/>
          <w:b/>
          <w:bCs/>
          <w:sz w:val="20"/>
          <w:szCs w:val="20"/>
        </w:rPr>
      </w:pPr>
      <w:r w:rsidRPr="002E17D2">
        <w:rPr>
          <w:rFonts w:ascii="Montserrat" w:hAnsi="Montserrat"/>
          <w:sz w:val="20"/>
          <w:szCs w:val="20"/>
        </w:rPr>
        <w:t xml:space="preserve">E il 2026 racconta anche la capacità dell’azienda di applicare questo approccio ben oltre l’automobile. Nel corso dell’anno GFG Style ha infatti presentato </w:t>
      </w:r>
      <w:r w:rsidR="004F6BCD" w:rsidRPr="002E17D2">
        <w:rPr>
          <w:rFonts w:ascii="Montserrat" w:hAnsi="Montserrat"/>
          <w:sz w:val="20"/>
          <w:szCs w:val="20"/>
        </w:rPr>
        <w:t>un</w:t>
      </w:r>
      <w:r w:rsidRPr="002E17D2">
        <w:rPr>
          <w:rFonts w:ascii="Montserrat" w:hAnsi="Montserrat"/>
          <w:sz w:val="20"/>
          <w:szCs w:val="20"/>
        </w:rPr>
        <w:t xml:space="preserve"> camper,</w:t>
      </w:r>
      <w:r w:rsidR="00EA1F02" w:rsidRPr="002E17D2">
        <w:rPr>
          <w:rFonts w:ascii="Montserrat" w:hAnsi="Montserrat"/>
          <w:sz w:val="20"/>
          <w:szCs w:val="20"/>
        </w:rPr>
        <w:t xml:space="preserve"> </w:t>
      </w:r>
      <w:r w:rsidR="00EA1F02" w:rsidRPr="002E17D2">
        <w:rPr>
          <w:rFonts w:ascii="Montserrat" w:hAnsi="Montserrat"/>
          <w:b/>
          <w:bCs/>
          <w:sz w:val="20"/>
          <w:szCs w:val="20"/>
        </w:rPr>
        <w:t xml:space="preserve">il Laika </w:t>
      </w:r>
      <w:proofErr w:type="spellStart"/>
      <w:r w:rsidR="00EA1F02" w:rsidRPr="002E17D2">
        <w:rPr>
          <w:rFonts w:ascii="Montserrat" w:hAnsi="Montserrat"/>
          <w:b/>
          <w:bCs/>
          <w:sz w:val="20"/>
          <w:szCs w:val="20"/>
        </w:rPr>
        <w:t>Kreos</w:t>
      </w:r>
      <w:proofErr w:type="spellEnd"/>
      <w:r w:rsidR="00EA1F02" w:rsidRPr="002E17D2">
        <w:rPr>
          <w:rFonts w:ascii="Montserrat" w:hAnsi="Montserrat"/>
          <w:sz w:val="20"/>
          <w:szCs w:val="20"/>
        </w:rPr>
        <w:t>,</w:t>
      </w:r>
      <w:r w:rsidRPr="002E17D2">
        <w:rPr>
          <w:rFonts w:ascii="Montserrat" w:hAnsi="Montserrat"/>
          <w:sz w:val="20"/>
          <w:szCs w:val="20"/>
        </w:rPr>
        <w:t xml:space="preserve"> entrando con il proprio linguaggio progettuale nel settore dei veicoli ricreazionali, e ha sviluppato </w:t>
      </w:r>
      <w:r w:rsidRPr="002E17D2">
        <w:rPr>
          <w:rFonts w:ascii="Montserrat" w:hAnsi="Montserrat"/>
          <w:b/>
          <w:bCs/>
          <w:sz w:val="20"/>
          <w:szCs w:val="20"/>
        </w:rPr>
        <w:t>diversi progetti nel mondo dei trattori e delle macchine agricole</w:t>
      </w:r>
      <w:r w:rsidR="00AB2B7D" w:rsidRPr="002E17D2">
        <w:rPr>
          <w:rFonts w:ascii="Montserrat" w:hAnsi="Montserrat"/>
          <w:b/>
          <w:bCs/>
          <w:sz w:val="20"/>
          <w:szCs w:val="20"/>
        </w:rPr>
        <w:t>, come i nuov</w:t>
      </w:r>
      <w:r w:rsidR="00EA1F02" w:rsidRPr="002E17D2">
        <w:rPr>
          <w:rFonts w:ascii="Montserrat" w:hAnsi="Montserrat"/>
          <w:b/>
          <w:bCs/>
          <w:sz w:val="20"/>
          <w:szCs w:val="20"/>
        </w:rPr>
        <w:t>i</w:t>
      </w:r>
      <w:r w:rsidR="00AB2B7D" w:rsidRPr="002E17D2">
        <w:rPr>
          <w:rFonts w:ascii="Montserrat" w:hAnsi="Montserrat"/>
          <w:b/>
          <w:bCs/>
          <w:sz w:val="20"/>
          <w:szCs w:val="20"/>
        </w:rPr>
        <w:t xml:space="preserve"> Deutz-Fahr.</w:t>
      </w:r>
    </w:p>
    <w:p w14:paraId="3A8BAD33" w14:textId="77777777" w:rsidR="00F2622F" w:rsidRPr="002E17D2" w:rsidRDefault="00F2622F" w:rsidP="002E17D2">
      <w:pPr>
        <w:spacing w:line="276" w:lineRule="auto"/>
        <w:jc w:val="both"/>
        <w:rPr>
          <w:rFonts w:ascii="Montserrat" w:hAnsi="Montserrat"/>
          <w:sz w:val="20"/>
          <w:szCs w:val="20"/>
        </w:rPr>
      </w:pPr>
    </w:p>
    <w:p w14:paraId="03B8FD1E" w14:textId="77777777" w:rsidR="00F2622F" w:rsidRDefault="00F2622F" w:rsidP="002E17D2">
      <w:pPr>
        <w:spacing w:line="276" w:lineRule="auto"/>
        <w:jc w:val="both"/>
        <w:rPr>
          <w:rFonts w:ascii="Montserrat" w:hAnsi="Montserrat"/>
          <w:b/>
          <w:bCs/>
          <w:sz w:val="20"/>
          <w:szCs w:val="20"/>
        </w:rPr>
      </w:pPr>
      <w:r w:rsidRPr="002E17D2">
        <w:rPr>
          <w:rFonts w:ascii="Montserrat" w:hAnsi="Montserrat"/>
          <w:sz w:val="20"/>
          <w:szCs w:val="20"/>
        </w:rPr>
        <w:t xml:space="preserve">È una dimensione che restituisce a GFG Style il significato più completo di </w:t>
      </w:r>
      <w:r w:rsidRPr="002E17D2">
        <w:rPr>
          <w:rFonts w:ascii="Montserrat" w:hAnsi="Montserrat"/>
          <w:b/>
          <w:bCs/>
          <w:sz w:val="20"/>
          <w:szCs w:val="20"/>
        </w:rPr>
        <w:t>azienda di stile</w:t>
      </w:r>
      <w:r w:rsidRPr="002E17D2">
        <w:rPr>
          <w:rFonts w:ascii="Montserrat" w:hAnsi="Montserrat"/>
          <w:sz w:val="20"/>
          <w:szCs w:val="20"/>
        </w:rPr>
        <w:t xml:space="preserve">: non uno studio concentrato esclusivamente sull’estetica, ma un luogo in cui competenze creative, tecniche e manifatturiere convivono e permettono ancora oggi, nel cuore del distretto automotive torinese, </w:t>
      </w:r>
      <w:r w:rsidRPr="002E17D2">
        <w:rPr>
          <w:rFonts w:ascii="Montserrat" w:hAnsi="Montserrat"/>
          <w:b/>
          <w:bCs/>
          <w:sz w:val="20"/>
          <w:szCs w:val="20"/>
        </w:rPr>
        <w:t>di partire da un foglio bianco e arrivare a un veicolo reale.</w:t>
      </w:r>
    </w:p>
    <w:p w14:paraId="063560DF" w14:textId="77777777" w:rsidR="00F2622F" w:rsidRPr="002E17D2" w:rsidRDefault="00F2622F" w:rsidP="002E17D2">
      <w:pPr>
        <w:spacing w:line="276" w:lineRule="auto"/>
        <w:jc w:val="both"/>
        <w:rPr>
          <w:rFonts w:ascii="Montserrat" w:hAnsi="Montserrat"/>
          <w:sz w:val="20"/>
          <w:szCs w:val="20"/>
        </w:rPr>
      </w:pPr>
    </w:p>
    <w:p w14:paraId="4AE2FF69" w14:textId="3245953A" w:rsidR="00171949" w:rsidRPr="002E17D2" w:rsidRDefault="001F3C3E" w:rsidP="002E17D2">
      <w:pPr>
        <w:spacing w:line="276" w:lineRule="auto"/>
        <w:jc w:val="both"/>
        <w:rPr>
          <w:rFonts w:ascii="Montserrat" w:hAnsi="Montserrat"/>
          <w:sz w:val="20"/>
          <w:szCs w:val="20"/>
        </w:rPr>
      </w:pPr>
      <w:r w:rsidRPr="001F3C3E">
        <w:rPr>
          <w:rFonts w:ascii="Montserrat" w:hAnsi="Montserrat"/>
          <w:noProof/>
          <w:sz w:val="20"/>
          <w:szCs w:val="20"/>
        </w:rPr>
        <w:drawing>
          <wp:inline distT="0" distB="0" distL="0" distR="0" wp14:anchorId="327A932F" wp14:editId="3102B3B3">
            <wp:extent cx="6478229" cy="2753710"/>
            <wp:effectExtent l="0" t="0" r="0" b="2540"/>
            <wp:docPr id="174499117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991172" name=""/>
                    <pic:cNvPicPr/>
                  </pic:nvPicPr>
                  <pic:blipFill rotWithShape="1">
                    <a:blip r:embed="rId11" cstate="screen">
                      <a:extLst>
                        <a:ext uri="{28A0092B-C50C-407E-A947-70E740481C1C}">
                          <a14:useLocalDpi xmlns:a14="http://schemas.microsoft.com/office/drawing/2010/main"/>
                        </a:ext>
                      </a:extLst>
                    </a:blip>
                    <a:srcRect t="6488" b="8498"/>
                    <a:stretch>
                      <a:fillRect/>
                    </a:stretch>
                  </pic:blipFill>
                  <pic:spPr bwMode="auto">
                    <a:xfrm>
                      <a:off x="0" y="0"/>
                      <a:ext cx="6479540" cy="2754267"/>
                    </a:xfrm>
                    <a:prstGeom prst="rect">
                      <a:avLst/>
                    </a:prstGeom>
                    <a:ln>
                      <a:noFill/>
                    </a:ln>
                    <a:extLst>
                      <a:ext uri="{53640926-AAD7-44D8-BBD7-CCE9431645EC}">
                        <a14:shadowObscured xmlns:a14="http://schemas.microsoft.com/office/drawing/2010/main"/>
                      </a:ext>
                    </a:extLst>
                  </pic:spPr>
                </pic:pic>
              </a:graphicData>
            </a:graphic>
          </wp:inline>
        </w:drawing>
      </w:r>
    </w:p>
    <w:p w14:paraId="6D0EC44E" w14:textId="77777777" w:rsidR="001B37BF" w:rsidRDefault="001B37BF" w:rsidP="001B37BF">
      <w:pPr>
        <w:autoSpaceDE w:val="0"/>
        <w:autoSpaceDN w:val="0"/>
        <w:adjustRightInd w:val="0"/>
        <w:spacing w:line="276" w:lineRule="auto"/>
        <w:jc w:val="both"/>
        <w:rPr>
          <w:rFonts w:ascii="Arial" w:hAnsi="Arial" w:cs="Arial"/>
          <w:b/>
          <w:color w:val="4C4C4C"/>
          <w:sz w:val="22"/>
          <w:szCs w:val="22"/>
          <w:lang w:eastAsia="en-GB"/>
        </w:rPr>
      </w:pPr>
    </w:p>
    <w:p w14:paraId="09AA24AF" w14:textId="2A1B1C05" w:rsidR="001B37BF" w:rsidRPr="00EF5D1B" w:rsidRDefault="001B37BF" w:rsidP="001B37BF">
      <w:pPr>
        <w:autoSpaceDE w:val="0"/>
        <w:autoSpaceDN w:val="0"/>
        <w:adjustRightInd w:val="0"/>
        <w:spacing w:line="276" w:lineRule="auto"/>
        <w:jc w:val="both"/>
        <w:rPr>
          <w:rFonts w:ascii="Montserrat" w:hAnsi="Montserrat" w:cs="Arial"/>
          <w:color w:val="000000" w:themeColor="text1"/>
          <w:sz w:val="22"/>
          <w:szCs w:val="22"/>
          <w:lang w:eastAsia="en-GB"/>
        </w:rPr>
      </w:pPr>
      <w:r w:rsidRPr="00EF5D1B">
        <w:rPr>
          <w:rFonts w:ascii="Montserrat" w:hAnsi="Montserrat" w:cs="Arial"/>
          <w:b/>
          <w:color w:val="000000" w:themeColor="text1"/>
          <w:sz w:val="22"/>
          <w:szCs w:val="22"/>
          <w:lang w:eastAsia="en-GB"/>
        </w:rPr>
        <w:t xml:space="preserve">Per informazioni: </w:t>
      </w:r>
    </w:p>
    <w:p w14:paraId="5F4E0B63" w14:textId="77777777" w:rsidR="001B37BF" w:rsidRPr="00EF5D1B" w:rsidRDefault="001B37BF" w:rsidP="001B37BF">
      <w:pPr>
        <w:autoSpaceDE w:val="0"/>
        <w:autoSpaceDN w:val="0"/>
        <w:adjustRightInd w:val="0"/>
        <w:spacing w:line="276" w:lineRule="auto"/>
        <w:jc w:val="both"/>
        <w:rPr>
          <w:rFonts w:ascii="Montserrat" w:hAnsi="Montserrat" w:cs="Arial"/>
          <w:color w:val="000000" w:themeColor="text1"/>
          <w:sz w:val="22"/>
          <w:szCs w:val="22"/>
          <w:lang w:eastAsia="en-GB"/>
        </w:rPr>
      </w:pPr>
      <w:r w:rsidRPr="00EF5D1B">
        <w:rPr>
          <w:rFonts w:ascii="Montserrat" w:hAnsi="Montserrat" w:cs="Arial"/>
          <w:color w:val="000000" w:themeColor="text1"/>
          <w:sz w:val="22"/>
          <w:szCs w:val="22"/>
          <w:lang w:eastAsia="en-GB"/>
        </w:rPr>
        <w:t xml:space="preserve">GFG Style Media Centre </w:t>
      </w:r>
    </w:p>
    <w:p w14:paraId="5017CF8C" w14:textId="77777777" w:rsidR="001B37BF" w:rsidRPr="00EF5D1B" w:rsidRDefault="001B37BF" w:rsidP="001B37BF">
      <w:pPr>
        <w:autoSpaceDE w:val="0"/>
        <w:autoSpaceDN w:val="0"/>
        <w:adjustRightInd w:val="0"/>
        <w:spacing w:line="276" w:lineRule="auto"/>
        <w:jc w:val="both"/>
        <w:rPr>
          <w:rFonts w:ascii="Montserrat" w:hAnsi="Montserrat" w:cs="Arial"/>
          <w:color w:val="000000" w:themeColor="text1"/>
          <w:sz w:val="22"/>
          <w:szCs w:val="22"/>
          <w:lang w:eastAsia="en-GB"/>
        </w:rPr>
      </w:pPr>
      <w:r w:rsidRPr="00EF5D1B">
        <w:rPr>
          <w:rFonts w:ascii="Montserrat" w:hAnsi="Montserrat" w:cs="Arial"/>
          <w:color w:val="000000" w:themeColor="text1"/>
          <w:sz w:val="22"/>
          <w:szCs w:val="22"/>
          <w:lang w:eastAsia="en-GB"/>
        </w:rPr>
        <w:t xml:space="preserve">Umberto Giorio </w:t>
      </w:r>
    </w:p>
    <w:p w14:paraId="3C820DFE" w14:textId="77777777" w:rsidR="001B37BF" w:rsidRPr="00EF5D1B" w:rsidRDefault="001B37BF" w:rsidP="001B37BF">
      <w:pPr>
        <w:autoSpaceDE w:val="0"/>
        <w:autoSpaceDN w:val="0"/>
        <w:adjustRightInd w:val="0"/>
        <w:spacing w:line="276" w:lineRule="auto"/>
        <w:jc w:val="both"/>
        <w:rPr>
          <w:rFonts w:ascii="Montserrat" w:hAnsi="Montserrat" w:cs="Arial"/>
          <w:color w:val="000000" w:themeColor="text1"/>
          <w:sz w:val="22"/>
          <w:szCs w:val="22"/>
          <w:lang w:eastAsia="en-GB"/>
        </w:rPr>
      </w:pPr>
      <w:r w:rsidRPr="00EF5D1B">
        <w:rPr>
          <w:rFonts w:ascii="Montserrat" w:hAnsi="Montserrat" w:cs="Arial"/>
          <w:color w:val="000000" w:themeColor="text1"/>
          <w:sz w:val="22"/>
          <w:szCs w:val="22"/>
          <w:lang w:eastAsia="en-GB"/>
        </w:rPr>
        <w:t xml:space="preserve">+39 334 6590102 </w:t>
      </w:r>
    </w:p>
    <w:p w14:paraId="222E8D31" w14:textId="5D491591" w:rsidR="002E17D2" w:rsidRPr="00EF5D1B" w:rsidRDefault="001B37BF" w:rsidP="00EF5D1B">
      <w:pPr>
        <w:autoSpaceDE w:val="0"/>
        <w:autoSpaceDN w:val="0"/>
        <w:adjustRightInd w:val="0"/>
        <w:spacing w:line="276" w:lineRule="auto"/>
        <w:jc w:val="both"/>
        <w:rPr>
          <w:rFonts w:ascii="Montserrat" w:hAnsi="Montserrat" w:cs="Arial"/>
          <w:color w:val="000000" w:themeColor="text1"/>
          <w:sz w:val="22"/>
          <w:szCs w:val="22"/>
        </w:rPr>
      </w:pPr>
      <w:r w:rsidRPr="00EF5D1B">
        <w:rPr>
          <w:rFonts w:ascii="Montserrat" w:hAnsi="Montserrat" w:cs="Arial"/>
          <w:color w:val="000000" w:themeColor="text1"/>
          <w:sz w:val="22"/>
          <w:szCs w:val="22"/>
          <w:lang w:eastAsia="en-GB"/>
        </w:rPr>
        <w:t xml:space="preserve">media@gfgprogetti.it </w:t>
      </w:r>
      <w:r w:rsidR="002E17D2" w:rsidRPr="00EF5D1B">
        <w:rPr>
          <w:rFonts w:ascii="Montserrat" w:hAnsi="Montserrat"/>
          <w:b/>
          <w:bCs/>
          <w:sz w:val="20"/>
          <w:szCs w:val="20"/>
        </w:rPr>
        <w:br w:type="page"/>
      </w:r>
    </w:p>
    <w:p w14:paraId="016B1312" w14:textId="7C45F0A9" w:rsidR="00F2622F" w:rsidRPr="002E17D2" w:rsidRDefault="00F2622F" w:rsidP="002E17D2">
      <w:pPr>
        <w:spacing w:line="276" w:lineRule="auto"/>
        <w:jc w:val="both"/>
        <w:rPr>
          <w:rFonts w:ascii="Montserrat" w:hAnsi="Montserrat"/>
          <w:b/>
          <w:bCs/>
          <w:sz w:val="20"/>
          <w:szCs w:val="20"/>
        </w:rPr>
      </w:pPr>
      <w:r w:rsidRPr="002E17D2">
        <w:rPr>
          <w:rFonts w:ascii="Montserrat" w:hAnsi="Montserrat"/>
          <w:b/>
          <w:bCs/>
          <w:sz w:val="20"/>
          <w:szCs w:val="20"/>
        </w:rPr>
        <w:lastRenderedPageBreak/>
        <w:t>LA COLLEZIONE GIORGETTO E FABRIZIO GIUGIARO</w:t>
      </w:r>
    </w:p>
    <w:p w14:paraId="4D2C81B1" w14:textId="77777777" w:rsidR="00F2622F" w:rsidRPr="002E17D2" w:rsidRDefault="00F2622F" w:rsidP="002E17D2">
      <w:pPr>
        <w:spacing w:line="276" w:lineRule="auto"/>
        <w:jc w:val="both"/>
        <w:rPr>
          <w:rFonts w:ascii="Montserrat" w:hAnsi="Montserrat"/>
          <w:b/>
          <w:bCs/>
          <w:sz w:val="20"/>
          <w:szCs w:val="20"/>
        </w:rPr>
      </w:pPr>
    </w:p>
    <w:p w14:paraId="03C74959" w14:textId="3DDF7ED9" w:rsidR="00F2622F" w:rsidRPr="002E17D2" w:rsidRDefault="00F2622F" w:rsidP="002E17D2">
      <w:pPr>
        <w:spacing w:line="276" w:lineRule="auto"/>
        <w:jc w:val="both"/>
        <w:rPr>
          <w:rFonts w:ascii="Montserrat" w:hAnsi="Montserrat"/>
          <w:sz w:val="20"/>
          <w:szCs w:val="20"/>
        </w:rPr>
      </w:pPr>
      <w:r w:rsidRPr="002E17D2">
        <w:rPr>
          <w:rFonts w:ascii="Montserrat" w:hAnsi="Montserrat"/>
          <w:sz w:val="20"/>
          <w:szCs w:val="20"/>
        </w:rPr>
        <w:t xml:space="preserve">Accanto al futuro di GFG Style, al Salone Auto Torino trova spazio anche la storia con la </w:t>
      </w:r>
      <w:r w:rsidR="00D32569" w:rsidRPr="002E17D2">
        <w:rPr>
          <w:rFonts w:ascii="Montserrat" w:hAnsi="Montserrat"/>
          <w:b/>
          <w:bCs/>
          <w:sz w:val="20"/>
          <w:szCs w:val="20"/>
        </w:rPr>
        <w:t>COLLEZIONE GIORGETTO E FABRIZIO GIUGIARO</w:t>
      </w:r>
      <w:r w:rsidRPr="002E17D2">
        <w:rPr>
          <w:rFonts w:ascii="Montserrat" w:hAnsi="Montserrat"/>
          <w:sz w:val="20"/>
          <w:szCs w:val="20"/>
        </w:rPr>
        <w:t xml:space="preserve">, </w:t>
      </w:r>
      <w:r w:rsidR="00AB2B7D" w:rsidRPr="002E17D2">
        <w:rPr>
          <w:rFonts w:ascii="Montserrat" w:hAnsi="Montserrat"/>
          <w:sz w:val="20"/>
          <w:szCs w:val="20"/>
        </w:rPr>
        <w:t xml:space="preserve">già </w:t>
      </w:r>
      <w:r w:rsidR="005424F0" w:rsidRPr="002E17D2">
        <w:rPr>
          <w:rFonts w:ascii="Montserrat" w:hAnsi="Montserrat"/>
          <w:sz w:val="20"/>
          <w:szCs w:val="20"/>
        </w:rPr>
        <w:t xml:space="preserve">riconosciuta </w:t>
      </w:r>
      <w:r w:rsidR="00AB2B7D" w:rsidRPr="002E17D2">
        <w:rPr>
          <w:rFonts w:ascii="Montserrat" w:hAnsi="Montserrat"/>
          <w:sz w:val="20"/>
          <w:szCs w:val="20"/>
        </w:rPr>
        <w:t xml:space="preserve">come museo N.300 </w:t>
      </w:r>
      <w:r w:rsidR="005424F0" w:rsidRPr="002E17D2">
        <w:rPr>
          <w:rFonts w:ascii="Montserrat" w:hAnsi="Montserrat"/>
          <w:sz w:val="20"/>
          <w:szCs w:val="20"/>
        </w:rPr>
        <w:t xml:space="preserve">dalla commissione </w:t>
      </w:r>
      <w:r w:rsidR="00AB2B7D" w:rsidRPr="002E17D2">
        <w:rPr>
          <w:rFonts w:ascii="Montserrat" w:hAnsi="Montserrat"/>
          <w:sz w:val="20"/>
          <w:szCs w:val="20"/>
        </w:rPr>
        <w:t xml:space="preserve">Storia e Musei </w:t>
      </w:r>
      <w:r w:rsidR="005424F0" w:rsidRPr="002E17D2">
        <w:rPr>
          <w:rFonts w:ascii="Montserrat" w:hAnsi="Montserrat"/>
          <w:sz w:val="20"/>
          <w:szCs w:val="20"/>
        </w:rPr>
        <w:t xml:space="preserve">ASI, </w:t>
      </w:r>
      <w:r w:rsidRPr="002E17D2">
        <w:rPr>
          <w:rFonts w:ascii="Montserrat" w:hAnsi="Montserrat"/>
          <w:sz w:val="20"/>
          <w:szCs w:val="20"/>
        </w:rPr>
        <w:t xml:space="preserve">che oggi riunisce quasi </w:t>
      </w:r>
      <w:r w:rsidRPr="002E17D2">
        <w:rPr>
          <w:rFonts w:ascii="Montserrat" w:hAnsi="Montserrat"/>
          <w:b/>
          <w:bCs/>
          <w:sz w:val="20"/>
          <w:szCs w:val="20"/>
        </w:rPr>
        <w:t>50 vetture, concept, prototipi e modelli di stile</w:t>
      </w:r>
      <w:r w:rsidRPr="002E17D2">
        <w:rPr>
          <w:rFonts w:ascii="Montserrat" w:hAnsi="Montserrat"/>
          <w:sz w:val="20"/>
          <w:szCs w:val="20"/>
        </w:rPr>
        <w:t xml:space="preserve"> </w:t>
      </w:r>
      <w:r w:rsidR="006A5A81" w:rsidRPr="002E17D2">
        <w:rPr>
          <w:rFonts w:ascii="Montserrat" w:hAnsi="Montserrat"/>
          <w:sz w:val="20"/>
          <w:szCs w:val="20"/>
        </w:rPr>
        <w:t>che ripercorrono</w:t>
      </w:r>
      <w:r w:rsidR="00411FC7" w:rsidRPr="002E17D2">
        <w:rPr>
          <w:rFonts w:ascii="Montserrat" w:hAnsi="Montserrat"/>
          <w:sz w:val="20"/>
          <w:szCs w:val="20"/>
        </w:rPr>
        <w:t xml:space="preserve"> il percorso creativo</w:t>
      </w:r>
      <w:r w:rsidR="006A5A81" w:rsidRPr="002E17D2">
        <w:rPr>
          <w:rFonts w:ascii="Montserrat" w:hAnsi="Montserrat"/>
          <w:sz w:val="20"/>
          <w:szCs w:val="20"/>
        </w:rPr>
        <w:t xml:space="preserve"> di Giugiaro da Bertone, Ghia, Italdesign e GFG Style.</w:t>
      </w:r>
    </w:p>
    <w:p w14:paraId="057D60D8" w14:textId="77777777" w:rsidR="00F2622F" w:rsidRPr="002E17D2" w:rsidRDefault="00F2622F" w:rsidP="002E17D2">
      <w:pPr>
        <w:spacing w:line="276" w:lineRule="auto"/>
        <w:jc w:val="both"/>
        <w:rPr>
          <w:rFonts w:ascii="Montserrat" w:hAnsi="Montserrat"/>
          <w:sz w:val="20"/>
          <w:szCs w:val="20"/>
        </w:rPr>
      </w:pPr>
    </w:p>
    <w:p w14:paraId="0F558A77" w14:textId="379A5510" w:rsidR="00F2622F" w:rsidRPr="002E17D2" w:rsidRDefault="00F2622F" w:rsidP="002E17D2">
      <w:pPr>
        <w:spacing w:line="276" w:lineRule="auto"/>
        <w:rPr>
          <w:rFonts w:ascii="Montserrat" w:hAnsi="Montserrat"/>
          <w:sz w:val="20"/>
          <w:szCs w:val="20"/>
        </w:rPr>
      </w:pPr>
      <w:r w:rsidRPr="002E17D2">
        <w:rPr>
          <w:rFonts w:ascii="Montserrat" w:hAnsi="Montserrat"/>
          <w:sz w:val="20"/>
          <w:szCs w:val="20"/>
        </w:rPr>
        <w:t xml:space="preserve">Nata dal desiderio di preservare e ricomporre nel tempo un percorso creativo, la Collezione ha una caratteristica unica: </w:t>
      </w:r>
      <w:r w:rsidRPr="002E17D2">
        <w:rPr>
          <w:rFonts w:ascii="Montserrat" w:hAnsi="Montserrat"/>
          <w:b/>
          <w:bCs/>
          <w:sz w:val="20"/>
          <w:szCs w:val="20"/>
        </w:rPr>
        <w:t>i suoi custodi sono anche i designer delle automobili che raccoglie</w:t>
      </w:r>
      <w:r w:rsidRPr="002E17D2">
        <w:rPr>
          <w:rFonts w:ascii="Montserrat" w:hAnsi="Montserrat"/>
          <w:sz w:val="20"/>
          <w:szCs w:val="20"/>
        </w:rPr>
        <w:t xml:space="preserve">. Ogni vettura porta quindi con sé non soltanto una firma, ma una storia personale </w:t>
      </w:r>
      <w:r w:rsidR="005424F0" w:rsidRPr="002E17D2">
        <w:rPr>
          <w:rFonts w:ascii="Montserrat" w:hAnsi="Montserrat"/>
          <w:sz w:val="20"/>
          <w:szCs w:val="20"/>
        </w:rPr>
        <w:t>di</w:t>
      </w:r>
      <w:r w:rsidRPr="002E17D2">
        <w:rPr>
          <w:rFonts w:ascii="Montserrat" w:hAnsi="Montserrat"/>
          <w:sz w:val="20"/>
          <w:szCs w:val="20"/>
        </w:rPr>
        <w:t>rettamente legata a chi l’ha immaginata e disegnata.</w:t>
      </w:r>
    </w:p>
    <w:p w14:paraId="29663313" w14:textId="77777777" w:rsidR="006A5A81" w:rsidRPr="002E17D2" w:rsidRDefault="006A5A81" w:rsidP="002E17D2">
      <w:pPr>
        <w:spacing w:line="276" w:lineRule="auto"/>
        <w:jc w:val="both"/>
        <w:rPr>
          <w:rFonts w:ascii="Montserrat" w:hAnsi="Montserrat"/>
          <w:sz w:val="20"/>
          <w:szCs w:val="20"/>
        </w:rPr>
      </w:pPr>
    </w:p>
    <w:p w14:paraId="5FADBFDE" w14:textId="50C23864" w:rsidR="00F2622F" w:rsidRPr="002E17D2" w:rsidRDefault="00F2622F" w:rsidP="002E17D2">
      <w:pPr>
        <w:spacing w:line="276" w:lineRule="auto"/>
        <w:jc w:val="both"/>
        <w:rPr>
          <w:rFonts w:ascii="Montserrat" w:hAnsi="Montserrat"/>
          <w:sz w:val="20"/>
          <w:szCs w:val="20"/>
        </w:rPr>
      </w:pPr>
      <w:r w:rsidRPr="002E17D2">
        <w:rPr>
          <w:rFonts w:ascii="Montserrat" w:hAnsi="Montserrat"/>
          <w:sz w:val="20"/>
          <w:szCs w:val="20"/>
        </w:rPr>
        <w:t>Al centro della raccolta c’è soprattutto la forma: dal primo tratto sulla carta ai modelli di stile in scala reale, fino ai concept, ai prototipi, alle one-off e alle vetture di produzione.</w:t>
      </w:r>
    </w:p>
    <w:p w14:paraId="27A690E8" w14:textId="3AE5D18A" w:rsidR="00F2622F" w:rsidRPr="002E17D2" w:rsidRDefault="00F2622F" w:rsidP="002E17D2">
      <w:pPr>
        <w:spacing w:line="276" w:lineRule="auto"/>
        <w:jc w:val="both"/>
        <w:rPr>
          <w:rFonts w:ascii="Montserrat" w:hAnsi="Montserrat"/>
          <w:b/>
          <w:bCs/>
          <w:color w:val="EE0000"/>
          <w:sz w:val="20"/>
          <w:szCs w:val="20"/>
        </w:rPr>
      </w:pPr>
      <w:r w:rsidRPr="002E17D2">
        <w:rPr>
          <w:rFonts w:ascii="Montserrat" w:hAnsi="Montserrat"/>
          <w:sz w:val="20"/>
          <w:szCs w:val="20"/>
        </w:rPr>
        <w:t>Al Salone saranno esposte</w:t>
      </w:r>
      <w:r w:rsidRPr="002E17D2">
        <w:rPr>
          <w:rFonts w:ascii="Montserrat" w:hAnsi="Montserrat"/>
          <w:b/>
          <w:bCs/>
          <w:sz w:val="20"/>
          <w:szCs w:val="20"/>
        </w:rPr>
        <w:t xml:space="preserve"> l’Aston Martin Twenty </w:t>
      </w:r>
      <w:proofErr w:type="spellStart"/>
      <w:r w:rsidRPr="002E17D2">
        <w:rPr>
          <w:rFonts w:ascii="Montserrat" w:hAnsi="Montserrat"/>
          <w:b/>
          <w:bCs/>
          <w:sz w:val="20"/>
          <w:szCs w:val="20"/>
        </w:rPr>
        <w:t>Twenty</w:t>
      </w:r>
      <w:proofErr w:type="spellEnd"/>
      <w:r w:rsidRPr="002E17D2">
        <w:rPr>
          <w:rFonts w:ascii="Montserrat" w:hAnsi="Montserrat"/>
          <w:b/>
          <w:bCs/>
          <w:sz w:val="20"/>
          <w:szCs w:val="20"/>
        </w:rPr>
        <w:t xml:space="preserve">, la Bugatti EB112 e la </w:t>
      </w:r>
      <w:proofErr w:type="spellStart"/>
      <w:r w:rsidRPr="002E17D2">
        <w:rPr>
          <w:rFonts w:ascii="Montserrat" w:hAnsi="Montserrat"/>
          <w:b/>
          <w:bCs/>
          <w:color w:val="000000" w:themeColor="text1"/>
          <w:sz w:val="20"/>
          <w:szCs w:val="20"/>
        </w:rPr>
        <w:t>Bizzarrini</w:t>
      </w:r>
      <w:proofErr w:type="spellEnd"/>
      <w:r w:rsidRPr="002E17D2">
        <w:rPr>
          <w:rFonts w:ascii="Montserrat" w:hAnsi="Montserrat"/>
          <w:b/>
          <w:bCs/>
          <w:color w:val="000000" w:themeColor="text1"/>
          <w:sz w:val="20"/>
          <w:szCs w:val="20"/>
        </w:rPr>
        <w:t xml:space="preserve"> 5300Gt Corsa Revival Centenario Edition</w:t>
      </w:r>
      <w:r w:rsidRPr="002E17D2">
        <w:rPr>
          <w:rFonts w:ascii="Montserrat" w:hAnsi="Montserrat"/>
          <w:sz w:val="20"/>
          <w:szCs w:val="20"/>
        </w:rPr>
        <w:t>, tre espressioni differenti del percorso creativo della famiglia Giugiaro.</w:t>
      </w:r>
    </w:p>
    <w:p w14:paraId="368375F9" w14:textId="77777777" w:rsidR="00F2622F" w:rsidRPr="002E17D2" w:rsidRDefault="00F2622F" w:rsidP="002E17D2">
      <w:pPr>
        <w:spacing w:line="276" w:lineRule="auto"/>
        <w:jc w:val="both"/>
        <w:rPr>
          <w:rFonts w:ascii="Montserrat" w:hAnsi="Montserrat"/>
          <w:sz w:val="20"/>
          <w:szCs w:val="20"/>
        </w:rPr>
      </w:pPr>
    </w:p>
    <w:p w14:paraId="3C11D77E" w14:textId="3376463E" w:rsidR="00F2622F" w:rsidRPr="002E17D2" w:rsidRDefault="00F2622F" w:rsidP="001844EC">
      <w:pPr>
        <w:spacing w:line="276" w:lineRule="auto"/>
        <w:rPr>
          <w:rFonts w:ascii="Montserrat" w:hAnsi="Montserrat"/>
          <w:sz w:val="20"/>
          <w:szCs w:val="20"/>
        </w:rPr>
      </w:pPr>
      <w:r w:rsidRPr="002E17D2">
        <w:rPr>
          <w:rFonts w:ascii="Montserrat" w:hAnsi="Montserrat"/>
          <w:sz w:val="20"/>
          <w:szCs w:val="20"/>
        </w:rPr>
        <w:t xml:space="preserve">In occasione dell’evento viene inoltre lanciato il </w:t>
      </w:r>
      <w:r w:rsidRPr="002E17D2">
        <w:rPr>
          <w:rFonts w:ascii="Montserrat" w:hAnsi="Montserrat"/>
          <w:b/>
          <w:bCs/>
          <w:sz w:val="20"/>
          <w:szCs w:val="20"/>
        </w:rPr>
        <w:t xml:space="preserve">sito ufficiale della Collezione </w:t>
      </w:r>
      <w:r w:rsidR="001844EC">
        <w:rPr>
          <w:rFonts w:ascii="Montserrat" w:hAnsi="Montserrat"/>
          <w:b/>
          <w:bCs/>
          <w:sz w:val="20"/>
          <w:szCs w:val="20"/>
        </w:rPr>
        <w:br/>
      </w:r>
      <w:r w:rsidRPr="00CE4B15">
        <w:rPr>
          <w:rFonts w:ascii="Montserrat" w:hAnsi="Montserrat"/>
          <w:sz w:val="20"/>
          <w:szCs w:val="20"/>
        </w:rPr>
        <w:t>(</w:t>
      </w:r>
      <w:hyperlink r:id="rId12" w:history="1">
        <w:r w:rsidR="00DD31DC" w:rsidRPr="002E17D2">
          <w:rPr>
            <w:rStyle w:val="Collegamentoipertestuale"/>
            <w:rFonts w:ascii="Montserrat" w:hAnsi="Montserrat"/>
            <w:b/>
            <w:bCs/>
            <w:sz w:val="20"/>
            <w:szCs w:val="20"/>
          </w:rPr>
          <w:t>https://collezione.giorgettofabriziogiugiaro.it/</w:t>
        </w:r>
      </w:hyperlink>
      <w:r w:rsidRPr="00CE4B15">
        <w:rPr>
          <w:rFonts w:ascii="Montserrat" w:hAnsi="Montserrat"/>
          <w:sz w:val="20"/>
          <w:szCs w:val="20"/>
        </w:rPr>
        <w:t>),</w:t>
      </w:r>
      <w:r w:rsidRPr="002E17D2">
        <w:rPr>
          <w:rFonts w:ascii="Montserrat" w:hAnsi="Montserrat"/>
          <w:sz w:val="20"/>
          <w:szCs w:val="20"/>
        </w:rPr>
        <w:t xml:space="preserve"> pensato per raccontare e rendere accessibile nel tempo questo patrimonio di automobili, idee e visioni.</w:t>
      </w:r>
    </w:p>
    <w:p w14:paraId="134DBDFC" w14:textId="77777777" w:rsidR="00F2622F" w:rsidRPr="002E17D2" w:rsidRDefault="00F2622F" w:rsidP="002E17D2">
      <w:pPr>
        <w:spacing w:line="276" w:lineRule="auto"/>
        <w:jc w:val="both"/>
        <w:rPr>
          <w:rFonts w:ascii="Montserrat" w:hAnsi="Montserrat"/>
          <w:sz w:val="20"/>
          <w:szCs w:val="20"/>
        </w:rPr>
      </w:pPr>
    </w:p>
    <w:p w14:paraId="1384D3FE" w14:textId="77777777" w:rsidR="00F2622F" w:rsidRPr="002E17D2" w:rsidRDefault="00F2622F" w:rsidP="002E17D2">
      <w:pPr>
        <w:spacing w:line="276" w:lineRule="auto"/>
        <w:jc w:val="both"/>
        <w:rPr>
          <w:rFonts w:ascii="Montserrat" w:hAnsi="Montserrat"/>
          <w:sz w:val="20"/>
          <w:szCs w:val="20"/>
        </w:rPr>
      </w:pPr>
      <w:r w:rsidRPr="002E17D2">
        <w:rPr>
          <w:rFonts w:ascii="Montserrat" w:hAnsi="Montserrat"/>
          <w:sz w:val="20"/>
          <w:szCs w:val="20"/>
        </w:rPr>
        <w:t xml:space="preserve">Una collezione che non si limita a conservare il passato, ma lo trasforma in </w:t>
      </w:r>
      <w:r w:rsidRPr="002E17D2">
        <w:rPr>
          <w:rFonts w:ascii="Montserrat" w:hAnsi="Montserrat"/>
          <w:b/>
          <w:bCs/>
          <w:sz w:val="20"/>
          <w:szCs w:val="20"/>
        </w:rPr>
        <w:t>memoria viva del design automobilistico</w:t>
      </w:r>
      <w:r w:rsidRPr="002E17D2">
        <w:rPr>
          <w:rFonts w:ascii="Montserrat" w:hAnsi="Montserrat"/>
          <w:sz w:val="20"/>
          <w:szCs w:val="20"/>
        </w:rPr>
        <w:t>.</w:t>
      </w:r>
    </w:p>
    <w:bookmarkEnd w:id="0"/>
    <w:p w14:paraId="38C6EDFC" w14:textId="77777777" w:rsidR="00F2622F" w:rsidRDefault="00F2622F" w:rsidP="002E17D2">
      <w:pPr>
        <w:spacing w:line="276" w:lineRule="auto"/>
        <w:jc w:val="both"/>
        <w:rPr>
          <w:rFonts w:ascii="Montserrat" w:hAnsi="Montserrat"/>
          <w:sz w:val="20"/>
          <w:szCs w:val="20"/>
        </w:rPr>
      </w:pPr>
    </w:p>
    <w:p w14:paraId="639E1453" w14:textId="5F75A0BE" w:rsidR="001F3C3E" w:rsidRDefault="001F3C3E" w:rsidP="002E17D2">
      <w:pPr>
        <w:spacing w:line="276" w:lineRule="auto"/>
        <w:jc w:val="both"/>
        <w:rPr>
          <w:rFonts w:ascii="Montserrat" w:hAnsi="Montserrat"/>
          <w:sz w:val="20"/>
          <w:szCs w:val="20"/>
        </w:rPr>
      </w:pPr>
      <w:r>
        <w:rPr>
          <w:rFonts w:ascii="Montserrat" w:hAnsi="Montserrat"/>
          <w:noProof/>
          <w:sz w:val="22"/>
          <w:szCs w:val="22"/>
          <w14:ligatures w14:val="standardContextual"/>
        </w:rPr>
        <w:drawing>
          <wp:inline distT="0" distB="0" distL="0" distR="0" wp14:anchorId="11839C9D" wp14:editId="5A7AB871">
            <wp:extent cx="3249386" cy="1829134"/>
            <wp:effectExtent l="0" t="0" r="1905" b="0"/>
            <wp:docPr id="10624040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404011" name="Immagine 1062404011"/>
                    <pic:cNvPicPr/>
                  </pic:nvPicPr>
                  <pic:blipFill>
                    <a:blip r:embed="rId13" cstate="screen">
                      <a:extLst>
                        <a:ext uri="{28A0092B-C50C-407E-A947-70E740481C1C}">
                          <a14:useLocalDpi xmlns:a14="http://schemas.microsoft.com/office/drawing/2010/main"/>
                        </a:ext>
                      </a:extLst>
                    </a:blip>
                    <a:stretch>
                      <a:fillRect/>
                    </a:stretch>
                  </pic:blipFill>
                  <pic:spPr>
                    <a:xfrm>
                      <a:off x="0" y="0"/>
                      <a:ext cx="3295929" cy="1855334"/>
                    </a:xfrm>
                    <a:prstGeom prst="rect">
                      <a:avLst/>
                    </a:prstGeom>
                  </pic:spPr>
                </pic:pic>
              </a:graphicData>
            </a:graphic>
          </wp:inline>
        </w:drawing>
      </w:r>
      <w:r>
        <w:rPr>
          <w:rFonts w:ascii="Montserrat" w:hAnsi="Montserrat"/>
          <w:sz w:val="20"/>
          <w:szCs w:val="20"/>
        </w:rPr>
        <w:t xml:space="preserve"> </w:t>
      </w:r>
      <w:r>
        <w:rPr>
          <w:rFonts w:ascii="Montserrat" w:hAnsi="Montserrat"/>
          <w:noProof/>
          <w:sz w:val="22"/>
          <w:szCs w:val="22"/>
          <w14:ligatures w14:val="standardContextual"/>
        </w:rPr>
        <w:drawing>
          <wp:inline distT="0" distB="0" distL="0" distR="0" wp14:anchorId="3EA490E9" wp14:editId="13A5CB73">
            <wp:extent cx="3190149" cy="1795788"/>
            <wp:effectExtent l="0" t="0" r="0" b="0"/>
            <wp:docPr id="70273087"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73087" name="Immagine 70273087"/>
                    <pic:cNvPicPr/>
                  </pic:nvPicPr>
                  <pic:blipFill>
                    <a:blip r:embed="rId14" cstate="screen">
                      <a:extLst>
                        <a:ext uri="{28A0092B-C50C-407E-A947-70E740481C1C}">
                          <a14:useLocalDpi xmlns:a14="http://schemas.microsoft.com/office/drawing/2010/main"/>
                        </a:ext>
                      </a:extLst>
                    </a:blip>
                    <a:stretch>
                      <a:fillRect/>
                    </a:stretch>
                  </pic:blipFill>
                  <pic:spPr>
                    <a:xfrm>
                      <a:off x="0" y="0"/>
                      <a:ext cx="3354381" cy="1888237"/>
                    </a:xfrm>
                    <a:prstGeom prst="rect">
                      <a:avLst/>
                    </a:prstGeom>
                  </pic:spPr>
                </pic:pic>
              </a:graphicData>
            </a:graphic>
          </wp:inline>
        </w:drawing>
      </w:r>
    </w:p>
    <w:p w14:paraId="37596516" w14:textId="2B0B03D6" w:rsidR="001F3C3E" w:rsidRPr="002E17D2" w:rsidRDefault="001F3C3E" w:rsidP="002E17D2">
      <w:pPr>
        <w:spacing w:line="276" w:lineRule="auto"/>
        <w:jc w:val="both"/>
        <w:rPr>
          <w:rFonts w:ascii="Montserrat" w:hAnsi="Montserrat"/>
          <w:sz w:val="20"/>
          <w:szCs w:val="20"/>
        </w:rPr>
      </w:pPr>
      <w:r>
        <w:rPr>
          <w:rFonts w:ascii="Montserrat" w:hAnsi="Montserrat"/>
          <w:noProof/>
          <w:sz w:val="22"/>
          <w:szCs w:val="22"/>
          <w14:ligatures w14:val="standardContextual"/>
        </w:rPr>
        <w:drawing>
          <wp:inline distT="0" distB="0" distL="0" distR="0" wp14:anchorId="609EF4B8" wp14:editId="34509D0D">
            <wp:extent cx="6479343" cy="2546573"/>
            <wp:effectExtent l="0" t="0" r="0" b="6350"/>
            <wp:docPr id="1397721914"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21914" name="Immagine 1397721914"/>
                    <pic:cNvPicPr/>
                  </pic:nvPicPr>
                  <pic:blipFill rotWithShape="1">
                    <a:blip r:embed="rId15" cstate="screen">
                      <a:extLst>
                        <a:ext uri="{28A0092B-C50C-407E-A947-70E740481C1C}">
                          <a14:useLocalDpi xmlns:a14="http://schemas.microsoft.com/office/drawing/2010/main"/>
                        </a:ext>
                      </a:extLst>
                    </a:blip>
                    <a:srcRect l="21931" t="37228" r="20574" b="28882"/>
                    <a:stretch>
                      <a:fillRect/>
                    </a:stretch>
                  </pic:blipFill>
                  <pic:spPr bwMode="auto">
                    <a:xfrm>
                      <a:off x="0" y="0"/>
                      <a:ext cx="6623581" cy="2603263"/>
                    </a:xfrm>
                    <a:prstGeom prst="rect">
                      <a:avLst/>
                    </a:prstGeom>
                    <a:ln>
                      <a:noFill/>
                    </a:ln>
                    <a:extLst>
                      <a:ext uri="{53640926-AAD7-44D8-BBD7-CCE9431645EC}">
                        <a14:shadowObscured xmlns:a14="http://schemas.microsoft.com/office/drawing/2010/main"/>
                      </a:ext>
                    </a:extLst>
                  </pic:spPr>
                </pic:pic>
              </a:graphicData>
            </a:graphic>
          </wp:inline>
        </w:drawing>
      </w:r>
    </w:p>
    <w:sectPr w:rsidR="001F3C3E" w:rsidRPr="002E17D2" w:rsidSect="00896473">
      <w:pgSz w:w="11906" w:h="16838"/>
      <w:pgMar w:top="1134" w:right="851" w:bottom="1134"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Helvetica Neue">
    <w:altName w:val="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Montserrat">
    <w:panose1 w:val="00000500000000000000"/>
    <w:charset w:val="4D"/>
    <w:family w:val="auto"/>
    <w:pitch w:val="variable"/>
    <w:sig w:usb0="A00002FF" w:usb1="4000247B" w:usb2="00000000" w:usb3="00000000" w:csb0="00000197"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proofState w:spelling="clean" w:grammar="clean"/>
  <w:defaultTabStop w:val="708"/>
  <w:autoHyphenation/>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FEC"/>
    <w:rsid w:val="00035B62"/>
    <w:rsid w:val="00110857"/>
    <w:rsid w:val="00132EDD"/>
    <w:rsid w:val="00167760"/>
    <w:rsid w:val="00171949"/>
    <w:rsid w:val="001844EC"/>
    <w:rsid w:val="001B37BF"/>
    <w:rsid w:val="001F3C3E"/>
    <w:rsid w:val="002209F4"/>
    <w:rsid w:val="002D45CC"/>
    <w:rsid w:val="002E17D2"/>
    <w:rsid w:val="00345957"/>
    <w:rsid w:val="003467BD"/>
    <w:rsid w:val="003518F0"/>
    <w:rsid w:val="003914E8"/>
    <w:rsid w:val="003932FC"/>
    <w:rsid w:val="00411FC7"/>
    <w:rsid w:val="0047550C"/>
    <w:rsid w:val="00490844"/>
    <w:rsid w:val="004F6BCD"/>
    <w:rsid w:val="0050043F"/>
    <w:rsid w:val="005424F0"/>
    <w:rsid w:val="00547490"/>
    <w:rsid w:val="00657FEC"/>
    <w:rsid w:val="00675B22"/>
    <w:rsid w:val="006A5A81"/>
    <w:rsid w:val="007745CB"/>
    <w:rsid w:val="00783934"/>
    <w:rsid w:val="008279F9"/>
    <w:rsid w:val="00896473"/>
    <w:rsid w:val="009A3D2B"/>
    <w:rsid w:val="009C4A4A"/>
    <w:rsid w:val="00A8515A"/>
    <w:rsid w:val="00AB2B7D"/>
    <w:rsid w:val="00B1058B"/>
    <w:rsid w:val="00C5464F"/>
    <w:rsid w:val="00CE4B15"/>
    <w:rsid w:val="00D32569"/>
    <w:rsid w:val="00D6774D"/>
    <w:rsid w:val="00DB385E"/>
    <w:rsid w:val="00DD31DC"/>
    <w:rsid w:val="00DD695A"/>
    <w:rsid w:val="00E371EB"/>
    <w:rsid w:val="00EA1F02"/>
    <w:rsid w:val="00EC0D99"/>
    <w:rsid w:val="00EF5D1B"/>
    <w:rsid w:val="00F2622F"/>
    <w:rsid w:val="00F872CB"/>
    <w:rsid w:val="00FA313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DB5A1"/>
  <w15:chartTrackingRefBased/>
  <w15:docId w15:val="{36B52529-3248-8D45-BFFC-3AC29D883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2622F"/>
    <w:pPr>
      <w:spacing w:after="0" w:line="240" w:lineRule="auto"/>
    </w:pPr>
    <w:rPr>
      <w:rFonts w:ascii="Times New Roman" w:eastAsia="Times New Roman" w:hAnsi="Times New Roman" w:cs="Times New Roman"/>
      <w:kern w:val="0"/>
      <w:lang w:eastAsia="it-IT"/>
      <w14:ligatures w14:val="none"/>
    </w:rPr>
  </w:style>
  <w:style w:type="paragraph" w:styleId="Titolo1">
    <w:name w:val="heading 1"/>
    <w:basedOn w:val="Normale"/>
    <w:next w:val="Normale"/>
    <w:link w:val="Titolo1Carattere"/>
    <w:uiPriority w:val="9"/>
    <w:qFormat/>
    <w:rsid w:val="00657FE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657FE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657FEC"/>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657FEC"/>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657FEC"/>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657FEC"/>
    <w:pPr>
      <w:keepNext/>
      <w:keepLines/>
      <w:spacing w:before="4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657FEC"/>
    <w:pPr>
      <w:keepNext/>
      <w:keepLines/>
      <w:spacing w:before="4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657FEC"/>
    <w:pPr>
      <w:keepNext/>
      <w:keepLines/>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657FEC"/>
    <w:pPr>
      <w:keepNext/>
      <w:keepLines/>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57FEC"/>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657FEC"/>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657FEC"/>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657FEC"/>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657FEC"/>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657FEC"/>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657FEC"/>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657FEC"/>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657FEC"/>
    <w:rPr>
      <w:rFonts w:eastAsiaTheme="majorEastAsia" w:cstheme="majorBidi"/>
      <w:color w:val="272727" w:themeColor="text1" w:themeTint="D8"/>
    </w:rPr>
  </w:style>
  <w:style w:type="paragraph" w:styleId="Titolo">
    <w:name w:val="Title"/>
    <w:basedOn w:val="Normale"/>
    <w:next w:val="Normale"/>
    <w:link w:val="TitoloCarattere"/>
    <w:uiPriority w:val="10"/>
    <w:qFormat/>
    <w:rsid w:val="00657FEC"/>
    <w:pPr>
      <w:spacing w:after="8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657FEC"/>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657FEC"/>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657FEC"/>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657FEC"/>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657FEC"/>
    <w:rPr>
      <w:i/>
      <w:iCs/>
      <w:color w:val="404040" w:themeColor="text1" w:themeTint="BF"/>
    </w:rPr>
  </w:style>
  <w:style w:type="paragraph" w:styleId="Paragrafoelenco">
    <w:name w:val="List Paragraph"/>
    <w:basedOn w:val="Normale"/>
    <w:uiPriority w:val="34"/>
    <w:qFormat/>
    <w:rsid w:val="00657FEC"/>
    <w:pPr>
      <w:ind w:left="720"/>
      <w:contextualSpacing/>
    </w:pPr>
  </w:style>
  <w:style w:type="character" w:styleId="Enfasiintensa">
    <w:name w:val="Intense Emphasis"/>
    <w:basedOn w:val="Carpredefinitoparagrafo"/>
    <w:uiPriority w:val="21"/>
    <w:qFormat/>
    <w:rsid w:val="00657FEC"/>
    <w:rPr>
      <w:i/>
      <w:iCs/>
      <w:color w:val="0F4761" w:themeColor="accent1" w:themeShade="BF"/>
    </w:rPr>
  </w:style>
  <w:style w:type="paragraph" w:styleId="Citazioneintensa">
    <w:name w:val="Intense Quote"/>
    <w:basedOn w:val="Normale"/>
    <w:next w:val="Normale"/>
    <w:link w:val="CitazioneintensaCarattere"/>
    <w:uiPriority w:val="30"/>
    <w:qFormat/>
    <w:rsid w:val="00657FE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657FEC"/>
    <w:rPr>
      <w:i/>
      <w:iCs/>
      <w:color w:val="0F4761" w:themeColor="accent1" w:themeShade="BF"/>
    </w:rPr>
  </w:style>
  <w:style w:type="character" w:styleId="Riferimentointenso">
    <w:name w:val="Intense Reference"/>
    <w:basedOn w:val="Carpredefinitoparagrafo"/>
    <w:uiPriority w:val="32"/>
    <w:qFormat/>
    <w:rsid w:val="00657FEC"/>
    <w:rPr>
      <w:b/>
      <w:bCs/>
      <w:smallCaps/>
      <w:color w:val="0F4761" w:themeColor="accent1" w:themeShade="BF"/>
      <w:spacing w:val="5"/>
    </w:rPr>
  </w:style>
  <w:style w:type="character" w:styleId="Collegamentoipertestuale">
    <w:name w:val="Hyperlink"/>
    <w:basedOn w:val="Carpredefinitoparagrafo"/>
    <w:uiPriority w:val="99"/>
    <w:unhideWhenUsed/>
    <w:rsid w:val="00C5464F"/>
    <w:rPr>
      <w:color w:val="467886" w:themeColor="hyperlink"/>
      <w:u w:val="single"/>
    </w:rPr>
  </w:style>
  <w:style w:type="character" w:styleId="Menzionenonrisolta">
    <w:name w:val="Unresolved Mention"/>
    <w:basedOn w:val="Carpredefinitoparagrafo"/>
    <w:uiPriority w:val="99"/>
    <w:semiHidden/>
    <w:unhideWhenUsed/>
    <w:rsid w:val="00C5464F"/>
    <w:rPr>
      <w:color w:val="605E5C"/>
      <w:shd w:val="clear" w:color="auto" w:fill="E1DFDD"/>
    </w:rPr>
  </w:style>
  <w:style w:type="paragraph" w:customStyle="1" w:styleId="Didefault">
    <w:name w:val="Di default"/>
    <w:rsid w:val="00F2622F"/>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kern w:val="0"/>
      <w:bdr w:val="nil"/>
      <w:lang w:eastAsia="it-IT"/>
      <w14:textOutline w14:w="0" w14:cap="flat" w14:cmpd="sng" w14:algn="ctr">
        <w14:noFill/>
        <w14:prstDash w14:val="solid"/>
        <w14:bevel/>
      </w14:textOutline>
      <w14:ligatures w14:val="none"/>
    </w:rPr>
  </w:style>
  <w:style w:type="character" w:styleId="Collegamentovisitato">
    <w:name w:val="FollowedHyperlink"/>
    <w:basedOn w:val="Carpredefinitoparagrafo"/>
    <w:uiPriority w:val="99"/>
    <w:semiHidden/>
    <w:unhideWhenUsed/>
    <w:rsid w:val="00F2622F"/>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9.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hyperlink" Target="https://collezione.giorgettofabriziogiugiaro.it/"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jpeg"/><Relationship Id="rId15" Type="http://schemas.openxmlformats.org/officeDocument/2006/relationships/image" Target="media/image11.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0.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8</Pages>
  <Words>1807</Words>
  <Characters>10302</Characters>
  <Application>Microsoft Office Word</Application>
  <DocSecurity>0</DocSecurity>
  <Lines>85</Lines>
  <Paragraphs>24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12085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SPANK</dc:creator>
  <cp:keywords/>
  <dc:description/>
  <cp:lastModifiedBy>Microsoft Office User</cp:lastModifiedBy>
  <cp:revision>18</cp:revision>
  <cp:lastPrinted>2026-09-10T15:17:00Z</cp:lastPrinted>
  <dcterms:created xsi:type="dcterms:W3CDTF">2026-09-10T13:26:00Z</dcterms:created>
  <dcterms:modified xsi:type="dcterms:W3CDTF">2026-09-10T15:18:00Z</dcterms:modified>
</cp:coreProperties>
</file>